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嘉定区南苑中学推进“两学一做”学习教育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常态化制度化实施方案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持续推动全面从严治党向基层延伸上创新思路，强化举措，根据中央、市委、区委、区教育局党委有关推进“两学一做”学习教育常态化制度化的文件要求以及相关工作会议精神，进一步打造学习型、创新型、服务型组织，结合学校实际制定本方案。</w:t>
      </w:r>
    </w:p>
    <w:p>
      <w:pPr>
        <w:spacing w:line="360" w:lineRule="auto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一、加强领导：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组  长：印  霞 党支部书记、校长（统筹规划落实）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副组长：陈燕  党支部副书记（协调整合保障）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组  员：张伟明、张碧璐、王怡（牵头落实有关项目）</w:t>
      </w:r>
    </w:p>
    <w:p>
      <w:pPr>
        <w:spacing w:line="360" w:lineRule="auto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二、实施策略：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</w:t>
      </w:r>
      <w:r>
        <w:rPr>
          <w:rFonts w:hint="eastAsia" w:ascii="华文仿宋" w:hAnsi="华文仿宋" w:eastAsia="华文仿宋"/>
          <w:sz w:val="28"/>
          <w:szCs w:val="28"/>
        </w:rPr>
        <w:t>、坚持自主学习与实践体验相结合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、坚持行动研究与制度完善相结合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3、坚持带头表率和服务引领相结合</w:t>
      </w:r>
    </w:p>
    <w:p>
      <w:pPr>
        <w:spacing w:line="360" w:lineRule="auto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三、实施举措：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推进“两学一做”学习教育常态化制度化，要在突出“关键少数”并向基层延伸上持续用力，以尊崇党章、遵守党规为基本要求，以“两学一做”为基本内容，以“三会一课”为基本制度，以党支部为基本单位，以解决问题、发挥作用为基本目标，长期坚持、形成常态。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（一）发挥党支部战斗堡垒作用。</w:t>
      </w:r>
      <w:r>
        <w:rPr>
          <w:rFonts w:hint="eastAsia" w:ascii="华文仿宋" w:hAnsi="华文仿宋" w:eastAsia="华文仿宋"/>
          <w:sz w:val="28"/>
          <w:szCs w:val="28"/>
        </w:rPr>
        <w:t>树立党的一切工作到党支部的鲜明导向，注重把思想政治工作落到支部，把从严教育管理党员落到支部，把群众工作落到支部，真正使支部成为教育党员的学校、团结群众的核心、攻坚克难的堡垒。</w:t>
      </w:r>
    </w:p>
    <w:p>
      <w:pPr>
        <w:spacing w:line="360" w:lineRule="auto"/>
        <w:ind w:firstLine="48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一是落实制度保障。认真落实“三会一课”、专题组织生活会和民主评议党员等制度。实施“党员进党校”培训制度，把“两学一做”作为基本内容，突出政治学习和教育，突出党性锻炼。深化“5+7”组织生活模式，实施“五题党会、五讲党课、五型党日”制度，每月固定1天，组织党员开展“三会一课”、交纳党费、民主议事、志愿服务等活动，党支部制定有年度主线、有月度主题的“三会一课一日”计划，报局党委备案。落实党员领导干部讲党课制度，党组织书记每年至少为党员讲1次党课。党员年度集中学习培训不少于32学时。</w:t>
      </w:r>
    </w:p>
    <w:p>
      <w:pPr>
        <w:spacing w:line="360" w:lineRule="auto"/>
        <w:ind w:firstLine="48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二是加强常规工作。发挥党支部教育管理党员的主体作用，落实“党员手册+积分管理+年检评议”三位一体党员日常管理。组织党员每日自主学习、每周联系服务、每月集中议事、每季亮分公示、每年据实评议。坚持政治功能和服务功能的有机统一，强化倾听、发动和服务路线相结合，加强对师生群众的教育引导，畅通师生群众反映诉求、表达意见建议的渠道。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三是加强班子建设。</w:t>
      </w:r>
      <w:r>
        <w:rPr>
          <w:rFonts w:ascii="华文仿宋" w:hAnsi="华文仿宋" w:eastAsia="华文仿宋"/>
          <w:sz w:val="28"/>
          <w:szCs w:val="28"/>
        </w:rPr>
        <w:t>坚持和完善</w:t>
      </w:r>
      <w:r>
        <w:rPr>
          <w:rFonts w:hint="eastAsia" w:ascii="华文仿宋" w:hAnsi="华文仿宋" w:eastAsia="华文仿宋"/>
          <w:sz w:val="28"/>
          <w:szCs w:val="28"/>
        </w:rPr>
        <w:t>学校</w:t>
      </w:r>
      <w:r>
        <w:rPr>
          <w:rFonts w:ascii="华文仿宋" w:hAnsi="华文仿宋" w:eastAsia="华文仿宋"/>
          <w:sz w:val="28"/>
          <w:szCs w:val="28"/>
        </w:rPr>
        <w:t>中心组学习制度，以引领</w:t>
      </w:r>
      <w:r>
        <w:rPr>
          <w:rFonts w:hint="eastAsia" w:ascii="华文仿宋" w:hAnsi="华文仿宋" w:eastAsia="华文仿宋"/>
          <w:sz w:val="28"/>
          <w:szCs w:val="28"/>
        </w:rPr>
        <w:t>和凝聚学校文化</w:t>
      </w:r>
      <w:r>
        <w:rPr>
          <w:rFonts w:ascii="华文仿宋" w:hAnsi="华文仿宋" w:eastAsia="华文仿宋"/>
          <w:sz w:val="28"/>
          <w:szCs w:val="28"/>
        </w:rPr>
        <w:t>为目标，坚持</w:t>
      </w:r>
      <w:r>
        <w:rPr>
          <w:rFonts w:hint="eastAsia" w:ascii="华文仿宋" w:hAnsi="华文仿宋" w:eastAsia="华文仿宋"/>
          <w:sz w:val="28"/>
          <w:szCs w:val="28"/>
        </w:rPr>
        <w:t>班子成员</w:t>
      </w:r>
      <w:r>
        <w:rPr>
          <w:rFonts w:ascii="华文仿宋" w:hAnsi="华文仿宋" w:eastAsia="华文仿宋"/>
          <w:sz w:val="28"/>
          <w:szCs w:val="28"/>
        </w:rPr>
        <w:t>带头学习理论政策、带头</w:t>
      </w:r>
      <w:r>
        <w:rPr>
          <w:rFonts w:hint="eastAsia" w:ascii="华文仿宋" w:hAnsi="华文仿宋" w:eastAsia="华文仿宋"/>
          <w:sz w:val="28"/>
          <w:szCs w:val="28"/>
        </w:rPr>
        <w:t>谈心谈话、</w:t>
      </w:r>
      <w:r>
        <w:rPr>
          <w:rFonts w:ascii="华文仿宋" w:hAnsi="华文仿宋" w:eastAsia="华文仿宋"/>
          <w:sz w:val="28"/>
          <w:szCs w:val="28"/>
        </w:rPr>
        <w:t>带头</w:t>
      </w:r>
      <w:r>
        <w:rPr>
          <w:rFonts w:hint="eastAsia" w:ascii="华文仿宋" w:hAnsi="华文仿宋" w:eastAsia="华文仿宋"/>
          <w:sz w:val="28"/>
          <w:szCs w:val="28"/>
        </w:rPr>
        <w:t>开展小课堂研究、</w:t>
      </w:r>
      <w:r>
        <w:rPr>
          <w:rFonts w:ascii="华文仿宋" w:hAnsi="华文仿宋" w:eastAsia="华文仿宋"/>
          <w:sz w:val="28"/>
          <w:szCs w:val="28"/>
        </w:rPr>
        <w:t>带头</w:t>
      </w:r>
      <w:r>
        <w:rPr>
          <w:rFonts w:hint="eastAsia" w:ascii="华文仿宋" w:hAnsi="华文仿宋" w:eastAsia="华文仿宋"/>
          <w:sz w:val="28"/>
          <w:szCs w:val="28"/>
        </w:rPr>
        <w:t>课堂教学“展评学习”。</w:t>
      </w:r>
      <w:r>
        <w:rPr>
          <w:rFonts w:ascii="华文仿宋" w:hAnsi="华文仿宋" w:eastAsia="华文仿宋"/>
          <w:sz w:val="28"/>
          <w:szCs w:val="28"/>
        </w:rPr>
        <w:t>完善班子成员分片联系蹲点</w:t>
      </w:r>
      <w:r>
        <w:rPr>
          <w:rFonts w:hint="eastAsia" w:ascii="华文仿宋" w:hAnsi="华文仿宋" w:eastAsia="华文仿宋"/>
          <w:sz w:val="28"/>
          <w:szCs w:val="28"/>
        </w:rPr>
        <w:t>各年级组、教研组</w:t>
      </w:r>
      <w:r>
        <w:rPr>
          <w:rFonts w:ascii="华文仿宋" w:hAnsi="华文仿宋" w:eastAsia="华文仿宋"/>
          <w:sz w:val="28"/>
          <w:szCs w:val="28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与老师们一起走进课堂研究“双主互动展评学习”、走出课堂设计“神奇的南苑学习单”。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（二）发挥领导干部带头示范作用。</w:t>
      </w:r>
      <w:r>
        <w:rPr>
          <w:rFonts w:hint="eastAsia" w:ascii="华文仿宋" w:hAnsi="华文仿宋" w:eastAsia="华文仿宋"/>
          <w:sz w:val="28"/>
          <w:szCs w:val="28"/>
        </w:rPr>
        <w:t>把“两学一做”作为锤炼党性的基本功、必修课，坚持更高标准，走在前列，当好表率。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一是带头学习政策制度。</w:t>
      </w:r>
      <w:r>
        <w:rPr>
          <w:rFonts w:hint="eastAsia" w:ascii="华文仿宋" w:hAnsi="华文仿宋" w:eastAsia="华文仿宋"/>
          <w:sz w:val="28"/>
          <w:szCs w:val="28"/>
        </w:rPr>
        <w:t>利用中心组学习、下发学习资料、读书交流等多形式</w:t>
      </w:r>
      <w:r>
        <w:rPr>
          <w:rFonts w:ascii="华文仿宋" w:hAnsi="华文仿宋" w:eastAsia="华文仿宋"/>
          <w:sz w:val="28"/>
          <w:szCs w:val="28"/>
        </w:rPr>
        <w:t>学习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提高</w:t>
      </w:r>
      <w:r>
        <w:rPr>
          <w:rFonts w:hint="eastAsia" w:ascii="华文仿宋" w:hAnsi="华文仿宋" w:eastAsia="华文仿宋"/>
          <w:sz w:val="28"/>
          <w:szCs w:val="28"/>
        </w:rPr>
        <w:t>党员干部</w:t>
      </w:r>
      <w:r>
        <w:rPr>
          <w:rFonts w:ascii="华文仿宋" w:hAnsi="华文仿宋" w:eastAsia="华文仿宋"/>
          <w:sz w:val="28"/>
          <w:szCs w:val="28"/>
        </w:rPr>
        <w:t>的政治思想觉悟，</w:t>
      </w:r>
      <w:r>
        <w:rPr>
          <w:rFonts w:hint="eastAsia" w:ascii="华文仿宋" w:hAnsi="华文仿宋" w:eastAsia="华文仿宋"/>
          <w:sz w:val="28"/>
          <w:szCs w:val="28"/>
        </w:rPr>
        <w:t>理论指导工作，</w:t>
      </w:r>
      <w:r>
        <w:rPr>
          <w:rFonts w:ascii="华文仿宋" w:hAnsi="华文仿宋" w:eastAsia="华文仿宋"/>
          <w:sz w:val="28"/>
          <w:szCs w:val="28"/>
        </w:rPr>
        <w:t>紧密联系日常实际和思想</w:t>
      </w:r>
      <w:r>
        <w:rPr>
          <w:rFonts w:hint="eastAsia" w:ascii="华文仿宋" w:hAnsi="华文仿宋" w:eastAsia="华文仿宋"/>
          <w:sz w:val="28"/>
          <w:szCs w:val="28"/>
        </w:rPr>
        <w:t>认识。班子成员制定个人自学计划，带头完成规定的学习任务，为广大党员作出榜样。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二是带头遵守规章制度。</w:t>
      </w:r>
      <w:r>
        <w:rPr>
          <w:rFonts w:ascii="华文仿宋" w:hAnsi="华文仿宋" w:eastAsia="华文仿宋"/>
          <w:sz w:val="28"/>
          <w:szCs w:val="28"/>
        </w:rPr>
        <w:t>学习《上海市教师师德规范》</w:t>
      </w:r>
      <w:r>
        <w:rPr>
          <w:rFonts w:hint="eastAsia" w:ascii="华文仿宋" w:hAnsi="华文仿宋" w:eastAsia="华文仿宋"/>
          <w:sz w:val="28"/>
          <w:szCs w:val="28"/>
        </w:rPr>
        <w:t>和</w:t>
      </w:r>
      <w:r>
        <w:rPr>
          <w:rFonts w:ascii="华文仿宋" w:hAnsi="华文仿宋" w:eastAsia="华文仿宋"/>
          <w:sz w:val="28"/>
          <w:szCs w:val="28"/>
        </w:rPr>
        <w:t>《中小学教师违反职业道德行为处理办法》</w:t>
      </w:r>
      <w:r>
        <w:rPr>
          <w:rFonts w:hint="eastAsia" w:ascii="华文仿宋" w:hAnsi="华文仿宋" w:eastAsia="华文仿宋"/>
          <w:sz w:val="28"/>
          <w:szCs w:val="28"/>
        </w:rPr>
        <w:t>，签订师德承诺书</w:t>
      </w:r>
      <w:r>
        <w:rPr>
          <w:rFonts w:ascii="华文仿宋" w:hAnsi="华文仿宋" w:eastAsia="华文仿宋"/>
          <w:sz w:val="28"/>
          <w:szCs w:val="28"/>
        </w:rPr>
        <w:t>加强监督机制</w:t>
      </w:r>
      <w:r>
        <w:rPr>
          <w:rFonts w:hint="eastAsia" w:ascii="华文仿宋" w:hAnsi="华文仿宋" w:eastAsia="华文仿宋"/>
          <w:sz w:val="28"/>
          <w:szCs w:val="28"/>
        </w:rPr>
        <w:t>；学习《内部管理改革方案》，严格执行有关规定，学校杜绝发生行政干部、教工被告诫的情况。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三是带头提升履职能力。</w:t>
      </w:r>
      <w:r>
        <w:rPr>
          <w:rFonts w:hint="eastAsia" w:ascii="华文仿宋" w:hAnsi="华文仿宋" w:eastAsia="华文仿宋"/>
          <w:sz w:val="28"/>
          <w:szCs w:val="28"/>
        </w:rPr>
        <w:t>按照区教育系统书记能力清单的要求，做好学校思想政治工作、抓好干部队伍和人才队伍建设、夯实党组织的基础和注重个人的品德操守。对学校的党员队伍、青年教师队伍、骨干教师队伍、中层干部等队伍进行管理和梯队培养。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（三）发挥党员教师的先锋模范作用。</w:t>
      </w:r>
      <w:r>
        <w:rPr>
          <w:rFonts w:hint="eastAsia" w:ascii="华文仿宋" w:hAnsi="华文仿宋" w:eastAsia="华文仿宋"/>
          <w:sz w:val="28"/>
          <w:szCs w:val="28"/>
        </w:rPr>
        <w:t>党员教师发挥先锋模范作用，既是共产党员先进性的集中体现，又是教师这一崇高、神圣职业的内在要求。</w:t>
      </w:r>
    </w:p>
    <w:p>
      <w:pPr>
        <w:spacing w:line="360" w:lineRule="auto"/>
        <w:ind w:firstLine="48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一是主动参与学习。</w:t>
      </w:r>
      <w:r>
        <w:rPr>
          <w:rFonts w:hint="eastAsia" w:ascii="华文仿宋" w:hAnsi="华文仿宋" w:eastAsia="华文仿宋"/>
          <w:sz w:val="28"/>
          <w:szCs w:val="28"/>
        </w:rPr>
        <w:t>通过聆听报告会、收看远程教育、党课学习、印发学习资料、读书交流等多形式的</w:t>
      </w:r>
      <w:r>
        <w:rPr>
          <w:rFonts w:ascii="华文仿宋" w:hAnsi="华文仿宋" w:eastAsia="华文仿宋"/>
          <w:sz w:val="28"/>
          <w:szCs w:val="28"/>
        </w:rPr>
        <w:t>集中学习</w:t>
      </w:r>
      <w:r>
        <w:rPr>
          <w:rFonts w:hint="eastAsia" w:ascii="华文仿宋" w:hAnsi="华文仿宋" w:eastAsia="华文仿宋"/>
          <w:sz w:val="28"/>
          <w:szCs w:val="28"/>
        </w:rPr>
        <w:t>，以此</w:t>
      </w:r>
      <w:r>
        <w:rPr>
          <w:rFonts w:ascii="华文仿宋" w:hAnsi="华文仿宋" w:eastAsia="华文仿宋"/>
          <w:sz w:val="28"/>
          <w:szCs w:val="28"/>
        </w:rPr>
        <w:t>提高全体党员的政治思想觉悟，紧密联系日常工作和思想实际，狠抓落实，在法治的轨道上扎实推进嘉定教育综合改革。</w:t>
      </w:r>
      <w:r>
        <w:rPr>
          <w:rFonts w:hint="eastAsia" w:ascii="华文仿宋" w:hAnsi="华文仿宋" w:eastAsia="华文仿宋"/>
          <w:sz w:val="28"/>
          <w:szCs w:val="28"/>
        </w:rPr>
        <w:t>同时也安排</w:t>
      </w:r>
      <w:r>
        <w:rPr>
          <w:rFonts w:ascii="华文仿宋" w:hAnsi="华文仿宋" w:eastAsia="华文仿宋"/>
          <w:sz w:val="28"/>
          <w:szCs w:val="28"/>
        </w:rPr>
        <w:t>由第一党小组、第二党小组自主开展</w:t>
      </w:r>
      <w:r>
        <w:rPr>
          <w:rFonts w:hint="eastAsia" w:ascii="华文仿宋" w:hAnsi="华文仿宋" w:eastAsia="华文仿宋"/>
          <w:sz w:val="28"/>
          <w:szCs w:val="28"/>
        </w:rPr>
        <w:t>的分散</w:t>
      </w:r>
      <w:r>
        <w:rPr>
          <w:rFonts w:ascii="华文仿宋" w:hAnsi="华文仿宋" w:eastAsia="华文仿宋"/>
          <w:sz w:val="28"/>
          <w:szCs w:val="28"/>
        </w:rPr>
        <w:t>活动</w:t>
      </w:r>
      <w:r>
        <w:rPr>
          <w:rFonts w:hint="eastAsia" w:ascii="华文仿宋" w:hAnsi="华文仿宋" w:eastAsia="华文仿宋"/>
          <w:sz w:val="28"/>
          <w:szCs w:val="28"/>
        </w:rPr>
        <w:t>，如外出采风、手工制作等党员同志乐于参与的活动， 以此丰富党员组织生活的形式和内容。</w:t>
      </w:r>
    </w:p>
    <w:p>
      <w:pPr>
        <w:widowControl/>
        <w:spacing w:line="360" w:lineRule="auto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二是</w:t>
      </w:r>
      <w:r>
        <w:rPr>
          <w:rFonts w:ascii="华文仿宋" w:hAnsi="华文仿宋" w:eastAsia="华文仿宋"/>
          <w:b/>
          <w:sz w:val="28"/>
          <w:szCs w:val="28"/>
        </w:rPr>
        <w:t>责任担当不推诿。</w:t>
      </w:r>
      <w:r>
        <w:rPr>
          <w:rFonts w:hint="eastAsia" w:ascii="华文仿宋" w:hAnsi="华文仿宋" w:eastAsia="华文仿宋"/>
          <w:sz w:val="28"/>
          <w:szCs w:val="28"/>
        </w:rPr>
        <w:t>根据创城要求，让党员教师参与创城的宣传和行动，通过党员教师把创城的要求对学生进行宣传，把微信平台上学校的活动和获得荣誉对家长进行宣传，营造较好的创城氛围。组织党员教师参与志愿者服务，比如校门口安全护导、文明路口的志愿者服务、校园卫生大整治等等。</w:t>
      </w:r>
    </w:p>
    <w:p>
      <w:pPr>
        <w:spacing w:line="360" w:lineRule="auto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四、工作安排</w:t>
      </w: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常态化制度化</w:t>
            </w:r>
          </w:p>
        </w:tc>
        <w:tc>
          <w:tcPr>
            <w:tcW w:w="6237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健全学习制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以学深悟透、学以致用为目的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中心组带头学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每位党员制定学习计划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书记上党课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“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廉洁在心中”廉洁文化进校园主题活动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“好家风、好党风、好作风”主题教育活动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“我眼中的好老师、好家长、好伙伴”推荐、事迹宣传、表彰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“学习贯彻市第十一次党代会精神”专题组织生活会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“市党代会精神”专题辅导讲座（书记上党课）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落实调研制</w:t>
            </w:r>
          </w:p>
        </w:tc>
        <w:tc>
          <w:tcPr>
            <w:tcW w:w="6237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以问题为导向，以提升育人艺术为目标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“做学生喜欢的老师”专题调研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特殊学生个案调研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教工合理化建议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民主评议党员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干部民主测评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深化研究分享制</w:t>
            </w:r>
          </w:p>
        </w:tc>
        <w:tc>
          <w:tcPr>
            <w:tcW w:w="6237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以研究学生、研究教育艺术为重点，提升教育的专业度为目标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</w:t>
            </w:r>
            <w:bookmarkStart w:id="0" w:name="_Hlk484695642"/>
            <w:r>
              <w:rPr>
                <w:rFonts w:hint="eastAsia" w:ascii="华文仿宋" w:hAnsi="华文仿宋" w:eastAsia="华文仿宋"/>
                <w:sz w:val="28"/>
                <w:szCs w:val="28"/>
              </w:rPr>
              <w:t>青年教师成长分享</w:t>
            </w:r>
          </w:p>
          <w:bookmarkEnd w:id="0"/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、读书分享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3、同心圆支部联建分享交流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4、教育智慧分享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坚持服务制</w:t>
            </w:r>
          </w:p>
        </w:tc>
        <w:tc>
          <w:tcPr>
            <w:tcW w:w="6237" w:type="dxa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以服务为宗旨，发挥党员先锋辐射力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1、党团员校园卫生大整治活动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、“我承诺、我行动、我为创城作贡献”主题活动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、创城志愿者服务活动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(党员社区联系服务、党团员暑期下居委、创城志愿者服务等)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共建结对活动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7、优秀志愿者评选表彰</w:t>
            </w:r>
          </w:p>
        </w:tc>
      </w:tr>
    </w:tbl>
    <w:p>
      <w:pPr>
        <w:spacing w:line="360" w:lineRule="auto"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360" w:lineRule="auto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中共嘉定区南苑中学支部委员会</w:t>
      </w:r>
    </w:p>
    <w:p>
      <w:pPr>
        <w:spacing w:line="360" w:lineRule="auto"/>
        <w:jc w:val="righ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2017年6月</w:t>
      </w:r>
    </w:p>
    <w:p>
      <w:pPr>
        <w:widowControl/>
        <w:wordWrap w:val="0"/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附：嘉定区南苑中学2017年度“两学一做”学习教育工作安排表</w:t>
      </w:r>
    </w:p>
    <w:p>
      <w:pPr>
        <w:widowControl/>
        <w:spacing w:line="48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嘉定区南苑中学2017年度“两学一做”学习教育工作安排表</w:t>
      </w:r>
    </w:p>
    <w:p>
      <w:pPr>
        <w:widowControl/>
        <w:spacing w:line="480" w:lineRule="exact"/>
        <w:rPr>
          <w:rFonts w:hint="eastAsia" w:ascii="仿宋" w:hAnsi="仿宋" w:eastAsia="仿宋"/>
          <w:sz w:val="24"/>
          <w:szCs w:val="24"/>
        </w:rPr>
      </w:pPr>
    </w:p>
    <w:p>
      <w:pPr>
        <w:widowControl/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年度主线：言行一致  做合格党员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35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具体内容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动员部署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6.23前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制定实施方案、工作安排表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召开动员部署会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党员活动日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每月20日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党员志愿服务活动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重温“两学一做”应知应会知识并开展测试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红色教育基地参观学习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教学实践活动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开展“言行一致 做合格党员”专题交流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三会一课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每季度1次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召开党员大会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每月1次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“言行一致 做合格党员”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联系群众活动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“七一”前后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学习市第十一次党代会精神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“十九大”前后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学习贯彻十九大精神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每季度1次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书记讲坛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学习讨论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（集中学习+网络互动）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每季度1次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学习党章党规、习近平总书记系列重要讲话、中央和市委、区委重要会议精神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召开组织生活会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“七一”前后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“学习市第十一次党代会精神”专题组织生活会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“十九大”召开后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“学习贯彻十九大精神”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专题组织生活会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召开民主评议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每年1次</w:t>
            </w:r>
          </w:p>
        </w:tc>
        <w:tc>
          <w:tcPr>
            <w:tcW w:w="3544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开展党员党性体检、民主评议</w:t>
            </w:r>
          </w:p>
        </w:tc>
        <w:tc>
          <w:tcPr>
            <w:tcW w:w="1843" w:type="dxa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全体党员干部</w:t>
            </w:r>
          </w:p>
        </w:tc>
      </w:tr>
    </w:tbl>
    <w:p>
      <w:pPr>
        <w:spacing w:line="360" w:lineRule="auto"/>
        <w:ind w:firstLine="6720" w:firstLineChars="2400"/>
        <w:jc w:val="left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6A62"/>
    <w:multiLevelType w:val="multilevel"/>
    <w:tmpl w:val="2D426A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4E1758"/>
    <w:multiLevelType w:val="multilevel"/>
    <w:tmpl w:val="4F4E175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9EC"/>
    <w:rsid w:val="00007E7B"/>
    <w:rsid w:val="000A1B91"/>
    <w:rsid w:val="000E05AB"/>
    <w:rsid w:val="00103370"/>
    <w:rsid w:val="00131A04"/>
    <w:rsid w:val="00174AA5"/>
    <w:rsid w:val="001D5FCC"/>
    <w:rsid w:val="001F7081"/>
    <w:rsid w:val="00202728"/>
    <w:rsid w:val="00250603"/>
    <w:rsid w:val="00255594"/>
    <w:rsid w:val="0027523E"/>
    <w:rsid w:val="00275498"/>
    <w:rsid w:val="002D4866"/>
    <w:rsid w:val="002F1B86"/>
    <w:rsid w:val="0030505C"/>
    <w:rsid w:val="003202CC"/>
    <w:rsid w:val="003607CC"/>
    <w:rsid w:val="003C7E01"/>
    <w:rsid w:val="003D2B5E"/>
    <w:rsid w:val="00421946"/>
    <w:rsid w:val="0042596B"/>
    <w:rsid w:val="004553D0"/>
    <w:rsid w:val="004C2611"/>
    <w:rsid w:val="00513796"/>
    <w:rsid w:val="005721E7"/>
    <w:rsid w:val="00740EC4"/>
    <w:rsid w:val="00814D71"/>
    <w:rsid w:val="008B2C35"/>
    <w:rsid w:val="008D2CF6"/>
    <w:rsid w:val="008D2DDC"/>
    <w:rsid w:val="00917ADD"/>
    <w:rsid w:val="009316B8"/>
    <w:rsid w:val="009579EC"/>
    <w:rsid w:val="009730BC"/>
    <w:rsid w:val="009C4D00"/>
    <w:rsid w:val="00A96550"/>
    <w:rsid w:val="00AD0B48"/>
    <w:rsid w:val="00AD71E5"/>
    <w:rsid w:val="00AE01D1"/>
    <w:rsid w:val="00AE3CA7"/>
    <w:rsid w:val="00B04BD2"/>
    <w:rsid w:val="00BA1E5D"/>
    <w:rsid w:val="00BB46F4"/>
    <w:rsid w:val="00BD75DA"/>
    <w:rsid w:val="00BF4BE0"/>
    <w:rsid w:val="00C40E2D"/>
    <w:rsid w:val="00CB5320"/>
    <w:rsid w:val="00CC15BA"/>
    <w:rsid w:val="00CF5409"/>
    <w:rsid w:val="00D16A37"/>
    <w:rsid w:val="00D57546"/>
    <w:rsid w:val="00D96C51"/>
    <w:rsid w:val="00DB645A"/>
    <w:rsid w:val="00DC3284"/>
    <w:rsid w:val="00DD0FC6"/>
    <w:rsid w:val="00DE4244"/>
    <w:rsid w:val="00E414E4"/>
    <w:rsid w:val="00E4649D"/>
    <w:rsid w:val="00F5426E"/>
    <w:rsid w:val="77ED0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10">
    <w:name w:val="s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862A7-E157-420A-9A58-FEEAF2157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430</Words>
  <Characters>2455</Characters>
  <Lines>20</Lines>
  <Paragraphs>5</Paragraphs>
  <TotalTime>0</TotalTime>
  <ScaleCrop>false</ScaleCrop>
  <LinksUpToDate>false</LinksUpToDate>
  <CharactersWithSpaces>2880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2017-06-06T03:15:00Z</dcterms:created>
  <dc:creator>嘉定区实验小学</dc:creator>
  <cp:lastModifiedBy>JD</cp:lastModifiedBy>
  <dcterms:modified xsi:type="dcterms:W3CDTF">2017-10-06T04:35:16Z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