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47" w:rsidRDefault="00C00747" w:rsidP="00C00747">
      <w:pPr>
        <w:spacing w:line="360" w:lineRule="auto"/>
        <w:ind w:firstLine="643"/>
        <w:jc w:val="center"/>
        <w:rPr>
          <w:rFonts w:ascii="黑体" w:eastAsia="黑体" w:hAnsi="宋体"/>
          <w:b/>
          <w:bCs/>
          <w:sz w:val="32"/>
          <w:szCs w:val="32"/>
          <w:u w:val="double"/>
        </w:rPr>
      </w:pPr>
      <w:r>
        <w:rPr>
          <w:rFonts w:ascii="黑体" w:eastAsia="黑体" w:hAnsi="宋体" w:hint="eastAsia"/>
          <w:b/>
          <w:bCs/>
          <w:sz w:val="32"/>
          <w:szCs w:val="32"/>
          <w:u w:val="double"/>
        </w:rPr>
        <w:t xml:space="preserve">  </w:t>
      </w:r>
      <w:r>
        <w:rPr>
          <w:rFonts w:ascii="黑体" w:eastAsia="黑体" w:hAnsi="黑体" w:hint="eastAsia"/>
          <w:b/>
          <w:bCs/>
          <w:sz w:val="32"/>
          <w:szCs w:val="32"/>
          <w:u w:val="double"/>
        </w:rPr>
        <w:t>党</w:t>
      </w:r>
      <w:r>
        <w:rPr>
          <w:rFonts w:ascii="黑体" w:eastAsia="黑体" w:hAnsi="宋体" w:hint="eastAsia"/>
          <w:b/>
          <w:bCs/>
          <w:sz w:val="32"/>
          <w:szCs w:val="32"/>
          <w:u w:val="double"/>
        </w:rPr>
        <w:t xml:space="preserve"> </w:t>
      </w:r>
      <w:r>
        <w:rPr>
          <w:rFonts w:ascii="黑体" w:eastAsia="黑体" w:hAnsi="黑体" w:hint="eastAsia"/>
          <w:b/>
          <w:bCs/>
          <w:sz w:val="32"/>
          <w:szCs w:val="32"/>
          <w:u w:val="double"/>
        </w:rPr>
        <w:t>员</w:t>
      </w:r>
      <w:r>
        <w:rPr>
          <w:rFonts w:ascii="黑体" w:eastAsia="黑体" w:hAnsi="宋体" w:hint="eastAsia"/>
          <w:b/>
          <w:bCs/>
          <w:sz w:val="32"/>
          <w:szCs w:val="32"/>
          <w:u w:val="double"/>
        </w:rPr>
        <w:t xml:space="preserve"> </w:t>
      </w:r>
      <w:r>
        <w:rPr>
          <w:rFonts w:ascii="黑体" w:eastAsia="黑体" w:hAnsi="黑体" w:hint="eastAsia"/>
          <w:b/>
          <w:bCs/>
          <w:sz w:val="32"/>
          <w:szCs w:val="32"/>
          <w:u w:val="double"/>
        </w:rPr>
        <w:t>大</w:t>
      </w:r>
      <w:r>
        <w:rPr>
          <w:rFonts w:ascii="黑体" w:eastAsia="黑体" w:hAnsi="宋体" w:hint="eastAsia"/>
          <w:b/>
          <w:bCs/>
          <w:sz w:val="32"/>
          <w:szCs w:val="32"/>
          <w:u w:val="double"/>
        </w:rPr>
        <w:t xml:space="preserve"> </w:t>
      </w:r>
      <w:r>
        <w:rPr>
          <w:rFonts w:ascii="黑体" w:eastAsia="黑体" w:hAnsi="黑体" w:hint="eastAsia"/>
          <w:b/>
          <w:bCs/>
          <w:sz w:val="32"/>
          <w:szCs w:val="32"/>
          <w:u w:val="double"/>
        </w:rPr>
        <w:t>会</w:t>
      </w:r>
      <w:r>
        <w:rPr>
          <w:rFonts w:ascii="黑体" w:eastAsia="黑体" w:hAnsi="宋体" w:hint="eastAsia"/>
          <w:b/>
          <w:bCs/>
          <w:sz w:val="32"/>
          <w:szCs w:val="32"/>
          <w:u w:val="double"/>
        </w:rPr>
        <w:t xml:space="preserve"> </w:t>
      </w:r>
      <w:r>
        <w:rPr>
          <w:rFonts w:ascii="黑体" w:eastAsia="黑体" w:hAnsi="黑体" w:hint="eastAsia"/>
          <w:b/>
          <w:bCs/>
          <w:sz w:val="32"/>
          <w:szCs w:val="32"/>
          <w:u w:val="double"/>
        </w:rPr>
        <w:t>会</w:t>
      </w:r>
      <w:r>
        <w:rPr>
          <w:rFonts w:ascii="黑体" w:eastAsia="黑体" w:hAnsi="宋体" w:hint="eastAsia"/>
          <w:b/>
          <w:bCs/>
          <w:sz w:val="32"/>
          <w:szCs w:val="32"/>
          <w:u w:val="double"/>
        </w:rPr>
        <w:t xml:space="preserve"> </w:t>
      </w:r>
      <w:r>
        <w:rPr>
          <w:rFonts w:ascii="黑体" w:eastAsia="黑体" w:hAnsi="黑体" w:hint="eastAsia"/>
          <w:b/>
          <w:bCs/>
          <w:sz w:val="32"/>
          <w:szCs w:val="32"/>
          <w:u w:val="double"/>
        </w:rPr>
        <w:t>议</w:t>
      </w:r>
      <w:r>
        <w:rPr>
          <w:rFonts w:ascii="黑体" w:eastAsia="黑体" w:hAnsi="宋体" w:hint="eastAsia"/>
          <w:b/>
          <w:bCs/>
          <w:sz w:val="32"/>
          <w:szCs w:val="32"/>
          <w:u w:val="double"/>
        </w:rPr>
        <w:t xml:space="preserve"> </w:t>
      </w:r>
      <w:r>
        <w:rPr>
          <w:rFonts w:ascii="黑体" w:eastAsia="黑体" w:hAnsi="黑体" w:hint="eastAsia"/>
          <w:b/>
          <w:bCs/>
          <w:sz w:val="32"/>
          <w:szCs w:val="32"/>
          <w:u w:val="double"/>
        </w:rPr>
        <w:t>记</w:t>
      </w:r>
      <w:r>
        <w:rPr>
          <w:rFonts w:ascii="黑体" w:eastAsia="黑体" w:hAnsi="宋体" w:hint="eastAsia"/>
          <w:b/>
          <w:bCs/>
          <w:sz w:val="32"/>
          <w:szCs w:val="32"/>
          <w:u w:val="double"/>
        </w:rPr>
        <w:t xml:space="preserve"> </w:t>
      </w:r>
      <w:r>
        <w:rPr>
          <w:rFonts w:ascii="黑体" w:eastAsia="黑体" w:hAnsi="黑体" w:hint="eastAsia"/>
          <w:b/>
          <w:bCs/>
          <w:sz w:val="32"/>
          <w:szCs w:val="32"/>
          <w:u w:val="double"/>
        </w:rPr>
        <w:t>录</w:t>
      </w:r>
      <w:r>
        <w:rPr>
          <w:rFonts w:ascii="黑体" w:eastAsia="黑体" w:hAnsi="宋体" w:hint="eastAsia"/>
          <w:b/>
          <w:bCs/>
          <w:sz w:val="32"/>
          <w:szCs w:val="32"/>
          <w:u w:val="double"/>
        </w:rPr>
        <w:t xml:space="preserve">  </w:t>
      </w:r>
    </w:p>
    <w:p w:rsidR="00C00747" w:rsidRDefault="00C00747" w:rsidP="00C00747">
      <w:pPr>
        <w:jc w:val="center"/>
        <w:rPr>
          <w:rFonts w:ascii="黑体" w:eastAsia="黑体" w:hAnsi="宋体" w:hint="eastAsia"/>
          <w:b/>
          <w:bCs/>
          <w:u w:val="double"/>
        </w:rPr>
      </w:pPr>
    </w:p>
    <w:tbl>
      <w:tblPr>
        <w:tblW w:w="0" w:type="auto"/>
        <w:tblLayout w:type="fixed"/>
        <w:tblLook w:val="0000"/>
      </w:tblPr>
      <w:tblGrid>
        <w:gridCol w:w="1064"/>
        <w:gridCol w:w="1440"/>
        <w:gridCol w:w="991"/>
        <w:gridCol w:w="1709"/>
        <w:gridCol w:w="1150"/>
        <w:gridCol w:w="1185"/>
        <w:gridCol w:w="1209"/>
      </w:tblGrid>
      <w:tr w:rsidR="00C00747" w:rsidTr="00BF1B57">
        <w:tc>
          <w:tcPr>
            <w:tcW w:w="1064" w:type="dxa"/>
            <w:tcBorders>
              <w:top w:val="single" w:sz="4" w:space="0" w:color="auto"/>
              <w:left w:val="single" w:sz="4" w:space="0" w:color="auto"/>
              <w:bottom w:val="single" w:sz="4" w:space="0" w:color="auto"/>
              <w:right w:val="single" w:sz="4" w:space="0" w:color="auto"/>
            </w:tcBorders>
            <w:vAlign w:val="center"/>
          </w:tcPr>
          <w:p w:rsidR="00C00747" w:rsidRDefault="00C00747" w:rsidP="00BF1B57">
            <w:pPr>
              <w:spacing w:line="360" w:lineRule="auto"/>
              <w:jc w:val="center"/>
              <w:rPr>
                <w:rFonts w:ascii="宋体" w:hAnsi="宋体"/>
                <w:sz w:val="24"/>
              </w:rPr>
            </w:pPr>
            <w:r>
              <w:rPr>
                <w:rFonts w:ascii="宋体" w:hAnsi="宋体" w:hint="eastAsia"/>
                <w:sz w:val="24"/>
              </w:rPr>
              <w:t>日   期</w:t>
            </w:r>
          </w:p>
        </w:tc>
        <w:tc>
          <w:tcPr>
            <w:tcW w:w="1440" w:type="dxa"/>
            <w:tcBorders>
              <w:top w:val="single" w:sz="4" w:space="0" w:color="auto"/>
              <w:left w:val="nil"/>
              <w:bottom w:val="single" w:sz="4" w:space="0" w:color="auto"/>
              <w:right w:val="single" w:sz="4" w:space="0" w:color="auto"/>
            </w:tcBorders>
            <w:vAlign w:val="center"/>
          </w:tcPr>
          <w:p w:rsidR="00C00747" w:rsidRDefault="00C00747" w:rsidP="00BF1B57">
            <w:pPr>
              <w:spacing w:line="360" w:lineRule="auto"/>
              <w:jc w:val="center"/>
              <w:rPr>
                <w:rFonts w:ascii="宋体" w:hAnsi="宋体"/>
                <w:sz w:val="24"/>
              </w:rPr>
            </w:pPr>
            <w:r>
              <w:rPr>
                <w:rFonts w:ascii="宋体" w:hAnsi="宋体" w:hint="eastAsia"/>
                <w:sz w:val="24"/>
              </w:rPr>
              <w:t>2017-8-24</w:t>
            </w:r>
          </w:p>
        </w:tc>
        <w:tc>
          <w:tcPr>
            <w:tcW w:w="991" w:type="dxa"/>
            <w:tcBorders>
              <w:top w:val="single" w:sz="4" w:space="0" w:color="auto"/>
              <w:left w:val="nil"/>
              <w:bottom w:val="single" w:sz="4" w:space="0" w:color="auto"/>
              <w:right w:val="single" w:sz="4" w:space="0" w:color="auto"/>
            </w:tcBorders>
            <w:vAlign w:val="center"/>
          </w:tcPr>
          <w:p w:rsidR="00C00747" w:rsidRDefault="00C00747" w:rsidP="00BF1B57">
            <w:pPr>
              <w:spacing w:line="360" w:lineRule="auto"/>
              <w:jc w:val="center"/>
              <w:rPr>
                <w:rFonts w:ascii="宋体" w:hAnsi="宋体"/>
                <w:sz w:val="24"/>
              </w:rPr>
            </w:pPr>
            <w:r>
              <w:rPr>
                <w:rFonts w:ascii="宋体" w:hAnsi="宋体" w:hint="eastAsia"/>
                <w:sz w:val="24"/>
              </w:rPr>
              <w:t>地  点</w:t>
            </w:r>
          </w:p>
        </w:tc>
        <w:tc>
          <w:tcPr>
            <w:tcW w:w="2859" w:type="dxa"/>
            <w:gridSpan w:val="2"/>
            <w:tcBorders>
              <w:top w:val="single" w:sz="4" w:space="0" w:color="auto"/>
              <w:left w:val="nil"/>
              <w:bottom w:val="single" w:sz="4" w:space="0" w:color="auto"/>
              <w:right w:val="single" w:sz="4" w:space="0" w:color="auto"/>
            </w:tcBorders>
            <w:vAlign w:val="center"/>
          </w:tcPr>
          <w:p w:rsidR="00C00747" w:rsidRDefault="00C00747" w:rsidP="00BF1B57">
            <w:pPr>
              <w:spacing w:line="360" w:lineRule="auto"/>
              <w:jc w:val="center"/>
              <w:rPr>
                <w:rFonts w:ascii="宋体" w:hAnsi="宋体"/>
                <w:sz w:val="24"/>
              </w:rPr>
            </w:pPr>
            <w:r>
              <w:rPr>
                <w:rFonts w:ascii="宋体" w:hAnsi="宋体" w:hint="eastAsia"/>
                <w:sz w:val="24"/>
              </w:rPr>
              <w:t>大会议室</w:t>
            </w:r>
          </w:p>
        </w:tc>
        <w:tc>
          <w:tcPr>
            <w:tcW w:w="1185" w:type="dxa"/>
            <w:tcBorders>
              <w:top w:val="single" w:sz="4" w:space="0" w:color="auto"/>
              <w:left w:val="nil"/>
              <w:bottom w:val="single" w:sz="4" w:space="0" w:color="auto"/>
              <w:right w:val="single" w:sz="4" w:space="0" w:color="auto"/>
            </w:tcBorders>
            <w:vAlign w:val="center"/>
          </w:tcPr>
          <w:p w:rsidR="00C00747" w:rsidRDefault="00C00747" w:rsidP="00BF1B57">
            <w:pPr>
              <w:spacing w:line="360" w:lineRule="auto"/>
              <w:jc w:val="center"/>
              <w:rPr>
                <w:rFonts w:ascii="宋体" w:hAnsi="宋体"/>
                <w:sz w:val="24"/>
              </w:rPr>
            </w:pPr>
            <w:r>
              <w:rPr>
                <w:rFonts w:ascii="宋体" w:hAnsi="宋体" w:hint="eastAsia"/>
                <w:sz w:val="24"/>
              </w:rPr>
              <w:t>主持者</w:t>
            </w:r>
          </w:p>
        </w:tc>
        <w:tc>
          <w:tcPr>
            <w:tcW w:w="1209" w:type="dxa"/>
            <w:tcBorders>
              <w:top w:val="single" w:sz="4" w:space="0" w:color="auto"/>
              <w:left w:val="nil"/>
              <w:bottom w:val="single" w:sz="4" w:space="0" w:color="auto"/>
              <w:right w:val="single" w:sz="4" w:space="0" w:color="auto"/>
            </w:tcBorders>
            <w:vAlign w:val="center"/>
          </w:tcPr>
          <w:p w:rsidR="00C00747" w:rsidRDefault="00C00747" w:rsidP="00BF1B57">
            <w:pPr>
              <w:spacing w:line="360" w:lineRule="auto"/>
              <w:jc w:val="center"/>
              <w:rPr>
                <w:rFonts w:ascii="宋体" w:hAnsi="宋体"/>
                <w:sz w:val="24"/>
              </w:rPr>
            </w:pPr>
            <w:r>
              <w:rPr>
                <w:rFonts w:ascii="宋体" w:hAnsi="宋体" w:hint="eastAsia"/>
                <w:sz w:val="24"/>
              </w:rPr>
              <w:t>印  霞</w:t>
            </w:r>
          </w:p>
        </w:tc>
      </w:tr>
      <w:tr w:rsidR="00C00747" w:rsidTr="00BF1B57">
        <w:tc>
          <w:tcPr>
            <w:tcW w:w="1064" w:type="dxa"/>
            <w:tcBorders>
              <w:top w:val="single" w:sz="4" w:space="0" w:color="auto"/>
              <w:left w:val="single" w:sz="4" w:space="0" w:color="auto"/>
              <w:bottom w:val="single" w:sz="4" w:space="0" w:color="auto"/>
              <w:right w:val="single" w:sz="4" w:space="0" w:color="auto"/>
            </w:tcBorders>
            <w:vAlign w:val="center"/>
          </w:tcPr>
          <w:p w:rsidR="00C00747" w:rsidRDefault="00C00747" w:rsidP="00BF1B57">
            <w:pPr>
              <w:spacing w:line="360" w:lineRule="auto"/>
              <w:jc w:val="center"/>
              <w:rPr>
                <w:rFonts w:ascii="宋体" w:hAnsi="宋体"/>
                <w:sz w:val="24"/>
              </w:rPr>
            </w:pPr>
            <w:r>
              <w:rPr>
                <w:rFonts w:ascii="宋体" w:hAnsi="宋体" w:hint="eastAsia"/>
                <w:sz w:val="24"/>
              </w:rPr>
              <w:t>内   容</w:t>
            </w:r>
          </w:p>
        </w:tc>
        <w:tc>
          <w:tcPr>
            <w:tcW w:w="5290" w:type="dxa"/>
            <w:gridSpan w:val="4"/>
            <w:tcBorders>
              <w:top w:val="single" w:sz="4" w:space="0" w:color="auto"/>
              <w:left w:val="nil"/>
              <w:bottom w:val="single" w:sz="4" w:space="0" w:color="auto"/>
              <w:right w:val="single" w:sz="4" w:space="0" w:color="auto"/>
            </w:tcBorders>
            <w:vAlign w:val="center"/>
          </w:tcPr>
          <w:p w:rsidR="00C00747" w:rsidRDefault="00C00747" w:rsidP="00BF1B57">
            <w:pPr>
              <w:spacing w:before="100" w:beforeAutospacing="1" w:after="100" w:afterAutospacing="1"/>
              <w:jc w:val="center"/>
              <w:outlineLvl w:val="2"/>
              <w:rPr>
                <w:rFonts w:ascii="宋体" w:hAnsi="宋体" w:hint="eastAsia"/>
                <w:sz w:val="24"/>
              </w:rPr>
            </w:pPr>
            <w:r>
              <w:rPr>
                <w:rFonts w:ascii="宋体" w:hAnsi="宋体" w:hint="eastAsia"/>
                <w:sz w:val="24"/>
              </w:rPr>
              <w:t>学习贯彻习近平7.26重要讲话精神</w:t>
            </w:r>
          </w:p>
        </w:tc>
        <w:tc>
          <w:tcPr>
            <w:tcW w:w="1185" w:type="dxa"/>
            <w:tcBorders>
              <w:top w:val="single" w:sz="4" w:space="0" w:color="auto"/>
              <w:left w:val="nil"/>
              <w:bottom w:val="single" w:sz="4" w:space="0" w:color="auto"/>
              <w:right w:val="single" w:sz="4" w:space="0" w:color="auto"/>
            </w:tcBorders>
            <w:vAlign w:val="center"/>
          </w:tcPr>
          <w:p w:rsidR="00C00747" w:rsidRDefault="00C00747" w:rsidP="00BF1B57">
            <w:pPr>
              <w:spacing w:line="360" w:lineRule="auto"/>
              <w:jc w:val="center"/>
              <w:rPr>
                <w:rFonts w:ascii="宋体" w:hAnsi="宋体"/>
                <w:sz w:val="24"/>
              </w:rPr>
            </w:pPr>
            <w:r>
              <w:rPr>
                <w:rFonts w:ascii="宋体" w:hAnsi="宋体" w:hint="eastAsia"/>
                <w:sz w:val="24"/>
              </w:rPr>
              <w:t>记录者</w:t>
            </w:r>
          </w:p>
        </w:tc>
        <w:tc>
          <w:tcPr>
            <w:tcW w:w="1209" w:type="dxa"/>
            <w:tcBorders>
              <w:top w:val="single" w:sz="4" w:space="0" w:color="auto"/>
              <w:left w:val="nil"/>
              <w:bottom w:val="single" w:sz="4" w:space="0" w:color="auto"/>
              <w:right w:val="single" w:sz="4" w:space="0" w:color="auto"/>
            </w:tcBorders>
            <w:vAlign w:val="center"/>
          </w:tcPr>
          <w:p w:rsidR="00C00747" w:rsidRDefault="00C00747" w:rsidP="00BF1B57">
            <w:pPr>
              <w:spacing w:line="360" w:lineRule="auto"/>
              <w:jc w:val="center"/>
              <w:rPr>
                <w:rFonts w:ascii="宋体" w:hAnsi="宋体"/>
                <w:sz w:val="24"/>
              </w:rPr>
            </w:pPr>
            <w:r>
              <w:rPr>
                <w:rFonts w:ascii="宋体" w:hAnsi="宋体" w:hint="eastAsia"/>
                <w:sz w:val="24"/>
              </w:rPr>
              <w:t>张伟明</w:t>
            </w:r>
          </w:p>
        </w:tc>
      </w:tr>
      <w:tr w:rsidR="00C00747" w:rsidTr="00BF1B57">
        <w:tc>
          <w:tcPr>
            <w:tcW w:w="1064" w:type="dxa"/>
            <w:tcBorders>
              <w:top w:val="single" w:sz="4" w:space="0" w:color="auto"/>
              <w:left w:val="single" w:sz="4" w:space="0" w:color="auto"/>
              <w:bottom w:val="single" w:sz="4" w:space="0" w:color="auto"/>
              <w:right w:val="single" w:sz="4" w:space="0" w:color="auto"/>
            </w:tcBorders>
            <w:vAlign w:val="center"/>
          </w:tcPr>
          <w:p w:rsidR="00C00747" w:rsidRDefault="00C00747" w:rsidP="00BF1B57">
            <w:pPr>
              <w:spacing w:line="360" w:lineRule="auto"/>
              <w:jc w:val="center"/>
              <w:rPr>
                <w:rFonts w:ascii="宋体" w:hAnsi="宋体"/>
                <w:sz w:val="24"/>
              </w:rPr>
            </w:pPr>
            <w:r>
              <w:rPr>
                <w:rFonts w:ascii="宋体" w:hAnsi="宋体" w:hint="eastAsia"/>
                <w:sz w:val="24"/>
              </w:rPr>
              <w:t>出   席</w:t>
            </w:r>
          </w:p>
        </w:tc>
        <w:tc>
          <w:tcPr>
            <w:tcW w:w="4140" w:type="dxa"/>
            <w:gridSpan w:val="3"/>
            <w:tcBorders>
              <w:top w:val="single" w:sz="4" w:space="0" w:color="auto"/>
              <w:left w:val="nil"/>
              <w:bottom w:val="single" w:sz="4" w:space="0" w:color="auto"/>
              <w:right w:val="single" w:sz="4" w:space="0" w:color="auto"/>
            </w:tcBorders>
            <w:vAlign w:val="center"/>
          </w:tcPr>
          <w:p w:rsidR="00C00747" w:rsidRDefault="00C00747" w:rsidP="00BF1B57">
            <w:pPr>
              <w:spacing w:line="360" w:lineRule="auto"/>
              <w:jc w:val="center"/>
              <w:rPr>
                <w:rFonts w:ascii="宋体" w:hAnsi="宋体"/>
                <w:sz w:val="24"/>
              </w:rPr>
            </w:pPr>
            <w:r>
              <w:rPr>
                <w:rFonts w:ascii="宋体" w:hAnsi="宋体" w:hint="eastAsia"/>
                <w:sz w:val="24"/>
              </w:rPr>
              <w:t>全体党员</w:t>
            </w:r>
          </w:p>
        </w:tc>
        <w:tc>
          <w:tcPr>
            <w:tcW w:w="1150" w:type="dxa"/>
            <w:tcBorders>
              <w:top w:val="single" w:sz="4" w:space="0" w:color="auto"/>
              <w:left w:val="nil"/>
              <w:bottom w:val="single" w:sz="4" w:space="0" w:color="auto"/>
              <w:right w:val="single" w:sz="4" w:space="0" w:color="auto"/>
            </w:tcBorders>
            <w:vAlign w:val="center"/>
          </w:tcPr>
          <w:p w:rsidR="00C00747" w:rsidRDefault="00C00747" w:rsidP="00BF1B57">
            <w:pPr>
              <w:spacing w:line="360" w:lineRule="auto"/>
              <w:jc w:val="center"/>
              <w:rPr>
                <w:rFonts w:ascii="宋体" w:hAnsi="宋体"/>
                <w:sz w:val="24"/>
              </w:rPr>
            </w:pPr>
            <w:r>
              <w:rPr>
                <w:rFonts w:ascii="宋体" w:hAnsi="宋体" w:hint="eastAsia"/>
                <w:sz w:val="24"/>
              </w:rPr>
              <w:t>缺 席</w:t>
            </w:r>
          </w:p>
        </w:tc>
        <w:tc>
          <w:tcPr>
            <w:tcW w:w="2394" w:type="dxa"/>
            <w:gridSpan w:val="2"/>
            <w:tcBorders>
              <w:top w:val="single" w:sz="4" w:space="0" w:color="auto"/>
              <w:left w:val="nil"/>
              <w:bottom w:val="single" w:sz="4" w:space="0" w:color="auto"/>
              <w:right w:val="single" w:sz="4" w:space="0" w:color="auto"/>
            </w:tcBorders>
            <w:vAlign w:val="center"/>
          </w:tcPr>
          <w:p w:rsidR="00C00747" w:rsidRDefault="00C00747" w:rsidP="00BF1B57">
            <w:pPr>
              <w:spacing w:line="360" w:lineRule="auto"/>
              <w:jc w:val="center"/>
              <w:rPr>
                <w:rFonts w:ascii="宋体" w:hAnsi="宋体"/>
                <w:sz w:val="24"/>
              </w:rPr>
            </w:pPr>
            <w:r>
              <w:rPr>
                <w:rFonts w:ascii="宋体" w:hAnsi="宋体" w:hint="eastAsia"/>
                <w:sz w:val="24"/>
              </w:rPr>
              <w:t>无</w:t>
            </w:r>
          </w:p>
        </w:tc>
      </w:tr>
      <w:tr w:rsidR="00C00747" w:rsidTr="00BF1B57">
        <w:tc>
          <w:tcPr>
            <w:tcW w:w="1064" w:type="dxa"/>
            <w:tcBorders>
              <w:top w:val="single" w:sz="4" w:space="0" w:color="auto"/>
              <w:left w:val="single" w:sz="4" w:space="0" w:color="auto"/>
              <w:bottom w:val="single" w:sz="4" w:space="0" w:color="auto"/>
              <w:right w:val="single" w:sz="4" w:space="0" w:color="auto"/>
            </w:tcBorders>
            <w:vAlign w:val="center"/>
          </w:tcPr>
          <w:p w:rsidR="00C00747" w:rsidRDefault="00C00747" w:rsidP="00BF1B57">
            <w:pPr>
              <w:spacing w:line="360" w:lineRule="auto"/>
              <w:jc w:val="center"/>
              <w:rPr>
                <w:rFonts w:ascii="宋体" w:hAnsi="宋体"/>
                <w:sz w:val="24"/>
              </w:rPr>
            </w:pPr>
            <w:r>
              <w:rPr>
                <w:rFonts w:ascii="宋体" w:hAnsi="宋体" w:hint="eastAsia"/>
                <w:sz w:val="24"/>
              </w:rPr>
              <w:t>列席者</w:t>
            </w:r>
          </w:p>
        </w:tc>
        <w:tc>
          <w:tcPr>
            <w:tcW w:w="7684" w:type="dxa"/>
            <w:gridSpan w:val="6"/>
            <w:tcBorders>
              <w:top w:val="single" w:sz="4" w:space="0" w:color="auto"/>
              <w:left w:val="nil"/>
              <w:bottom w:val="single" w:sz="4" w:space="0" w:color="auto"/>
              <w:right w:val="single" w:sz="4" w:space="0" w:color="auto"/>
            </w:tcBorders>
            <w:vAlign w:val="center"/>
          </w:tcPr>
          <w:p w:rsidR="00C00747" w:rsidRDefault="00C00747" w:rsidP="00BF1B57">
            <w:pPr>
              <w:spacing w:line="360" w:lineRule="auto"/>
              <w:rPr>
                <w:rFonts w:ascii="宋体" w:hAnsi="宋体"/>
                <w:sz w:val="24"/>
              </w:rPr>
            </w:pPr>
            <w:r>
              <w:rPr>
                <w:rFonts w:ascii="宋体" w:hAnsi="宋体" w:hint="eastAsia"/>
                <w:sz w:val="24"/>
              </w:rPr>
              <w:t>无</w:t>
            </w:r>
          </w:p>
        </w:tc>
      </w:tr>
      <w:tr w:rsidR="00C00747" w:rsidTr="00BF1B57">
        <w:trPr>
          <w:trHeight w:val="4524"/>
        </w:trPr>
        <w:tc>
          <w:tcPr>
            <w:tcW w:w="8748" w:type="dxa"/>
            <w:gridSpan w:val="7"/>
            <w:tcBorders>
              <w:top w:val="single" w:sz="4" w:space="0" w:color="auto"/>
              <w:left w:val="single" w:sz="4" w:space="0" w:color="auto"/>
              <w:bottom w:val="single" w:sz="4" w:space="0" w:color="auto"/>
              <w:right w:val="single" w:sz="4" w:space="0" w:color="auto"/>
            </w:tcBorders>
          </w:tcPr>
          <w:p w:rsidR="00C00747" w:rsidRDefault="00C00747" w:rsidP="00BF1B57">
            <w:pPr>
              <w:spacing w:line="640" w:lineRule="exact"/>
              <w:rPr>
                <w:rFonts w:ascii="宋体" w:hAnsi="宋体"/>
                <w:b/>
                <w:sz w:val="24"/>
                <w:u w:val="single"/>
              </w:rPr>
            </w:pPr>
            <w:r>
              <w:rPr>
                <w:rFonts w:ascii="宋体" w:hAnsi="宋体" w:hint="eastAsia"/>
                <w:b/>
                <w:sz w:val="24"/>
                <w:u w:val="single"/>
              </w:rPr>
              <w:t xml:space="preserve">学习内容记录：                                                             </w:t>
            </w:r>
          </w:p>
          <w:p w:rsidR="00C00747" w:rsidRDefault="00C00747" w:rsidP="00BF1B57">
            <w:pPr>
              <w:pStyle w:val="a5"/>
              <w:spacing w:before="0" w:beforeAutospacing="0" w:after="0" w:afterAutospacing="0" w:line="640" w:lineRule="exact"/>
              <w:rPr>
                <w:rFonts w:ascii="Arial" w:hAnsi="Arial" w:cs="Arial" w:hint="eastAsia"/>
                <w:color w:val="000000"/>
                <w:u w:val="single"/>
                <w:lang/>
              </w:rPr>
            </w:pPr>
            <w:r>
              <w:rPr>
                <w:rFonts w:ascii="Arial" w:hAnsi="Arial" w:cs="Arial" w:hint="eastAsia"/>
                <w:color w:val="000000"/>
                <w:u w:val="single"/>
                <w:lang/>
              </w:rPr>
              <w:t xml:space="preserve">     7</w:t>
            </w:r>
            <w:r>
              <w:rPr>
                <w:rFonts w:ascii="Arial" w:hAnsi="Arial" w:cs="Arial" w:hint="eastAsia"/>
                <w:color w:val="000000"/>
                <w:u w:val="single"/>
                <w:lang/>
              </w:rPr>
              <w:t>月</w:t>
            </w:r>
            <w:r>
              <w:rPr>
                <w:rFonts w:ascii="Arial" w:hAnsi="Arial" w:cs="Arial" w:hint="eastAsia"/>
                <w:color w:val="000000"/>
                <w:u w:val="single"/>
                <w:lang/>
              </w:rPr>
              <w:t>26</w:t>
            </w:r>
            <w:r>
              <w:rPr>
                <w:rFonts w:ascii="Arial" w:hAnsi="Arial" w:cs="Arial" w:hint="eastAsia"/>
                <w:color w:val="000000"/>
                <w:u w:val="single"/>
                <w:lang/>
              </w:rPr>
              <w:t>日至</w:t>
            </w:r>
            <w:r>
              <w:rPr>
                <w:rFonts w:ascii="Arial" w:hAnsi="Arial" w:cs="Arial" w:hint="eastAsia"/>
                <w:color w:val="000000"/>
                <w:u w:val="single"/>
                <w:lang/>
              </w:rPr>
              <w:t>27</w:t>
            </w:r>
            <w:r>
              <w:rPr>
                <w:rFonts w:ascii="Arial" w:hAnsi="Arial" w:cs="Arial" w:hint="eastAsia"/>
                <w:color w:val="000000"/>
                <w:u w:val="single"/>
                <w:lang/>
              </w:rPr>
              <w:t>日，省部级主要领导干部“学习习近平总书记重要讲话精神，迎接党的十九大”专题研讨班在京举行。习近平总书记在开班式上发表重要讲话强调，中国特色社会主义是改革开放以来党的全部理论和实践的主题，全党必须高举中国特色社会主义伟大旗帜，牢固树立中国特色社会主义道路自信、理论自信、制度自信、文化自信，确保党和国家事业始终沿着正确方向胜利前进。我们要牢牢把握我国发展的阶段性特征，牢牢把握人民群众对美好生活的向往，提出新的思路、新的战略、新的举措，继续统筹推进“五位一体”总体布局、协调推进“四个全面”战略布局，决胜全面建成小康社会，夺取中国特色社会主义伟大胜利，为实现中华民族伟大复兴的中国梦不懈奋斗。</w:t>
            </w:r>
            <w:r>
              <w:rPr>
                <w:rFonts w:ascii="Arial" w:hAnsi="Arial" w:cs="Arial" w:hint="eastAsia"/>
                <w:color w:val="000000"/>
                <w:u w:val="single"/>
                <w:lang/>
              </w:rPr>
              <w:t xml:space="preserve">                                              </w:t>
            </w:r>
          </w:p>
          <w:p w:rsidR="00C00747" w:rsidRDefault="00C00747" w:rsidP="00BF1B57">
            <w:pPr>
              <w:pStyle w:val="a5"/>
              <w:spacing w:before="0" w:beforeAutospacing="0" w:after="0" w:afterAutospacing="0" w:line="640" w:lineRule="exact"/>
              <w:rPr>
                <w:rFonts w:ascii="Arial" w:hAnsi="Arial" w:cs="Arial" w:hint="eastAsia"/>
                <w:color w:val="000000"/>
                <w:u w:val="single"/>
                <w:lang/>
              </w:rPr>
            </w:pPr>
            <w:r>
              <w:rPr>
                <w:rFonts w:ascii="Arial" w:hAnsi="Arial" w:cs="Arial" w:hint="eastAsia"/>
                <w:color w:val="000000"/>
                <w:u w:val="single"/>
                <w:lang/>
              </w:rPr>
              <w:t xml:space="preserve">     </w:t>
            </w:r>
            <w:r>
              <w:rPr>
                <w:rFonts w:ascii="Arial" w:hAnsi="Arial" w:cs="Arial" w:hint="eastAsia"/>
                <w:color w:val="000000"/>
                <w:u w:val="single"/>
                <w:lang/>
              </w:rPr>
              <w:t>习近平总书记“</w:t>
            </w:r>
            <w:r>
              <w:rPr>
                <w:rFonts w:ascii="Arial" w:hAnsi="Arial" w:cs="Arial" w:hint="eastAsia"/>
                <w:color w:val="000000"/>
                <w:u w:val="single"/>
                <w:lang/>
              </w:rPr>
              <w:t>7.26</w:t>
            </w:r>
            <w:r>
              <w:rPr>
                <w:rFonts w:ascii="Arial" w:hAnsi="Arial" w:cs="Arial" w:hint="eastAsia"/>
                <w:color w:val="000000"/>
                <w:u w:val="single"/>
                <w:lang/>
              </w:rPr>
              <w:t>”重要讲话站在历史和时代的高度，深刻洞察和把握世界发展大势和当代中国现实，深刻阐述了党的十八大以来党和国家事业发生的历史性变革，深刻阐述了新的历史条件下坚持和发展中国特色社会主义的一系列重大理论和实践问题，深刻阐明了未来一个时期党和国家事业发展的大政方针和行动纲领，提出了一系列新的重要思想、重要观点、重大判断、重大举措，对于团结动员全党全国各族人民锐意进取、开拓创新，满怀信心为决胜全面建成小康社会、夺取中国特色社会主义伟大胜利而奋斗，具有十分重要的意义。</w:t>
            </w:r>
          </w:p>
          <w:p w:rsidR="00C00747" w:rsidRDefault="00C00747" w:rsidP="00BF1B57">
            <w:pPr>
              <w:pStyle w:val="a5"/>
              <w:spacing w:before="0" w:beforeAutospacing="0" w:after="0" w:afterAutospacing="0" w:line="640" w:lineRule="exact"/>
              <w:rPr>
                <w:rFonts w:ascii="Arial" w:hAnsi="Arial" w:cs="Arial" w:hint="eastAsia"/>
                <w:color w:val="000000"/>
                <w:u w:val="single"/>
                <w:lang/>
              </w:rPr>
            </w:pPr>
            <w:r>
              <w:rPr>
                <w:rFonts w:ascii="Arial" w:hAnsi="Arial" w:cs="Arial" w:hint="eastAsia"/>
                <w:color w:val="000000"/>
                <w:u w:val="single"/>
                <w:lang/>
              </w:rPr>
              <w:lastRenderedPageBreak/>
              <w:t>即将召开的党的十九大，是在全面建成小康社会决胜阶段、中国特色社会主义发展关键时期召开的一次十分重要的大会，承担着谋划决胜全面建成小康社会、深入推进社会主义现代化建设的重大任务，事关党和国家事业继往开来，事关中国特色社会主义前途命运，事关最广大人民根本利益。习近平总书记重要讲话，通篇闪耀着马克思主义思想光辉，具有很强的思想性、战略性、前瞻性、指导性，为开好党的十九大奠定了重要的政治基础、思想基础、理论基础。</w:t>
            </w:r>
            <w:r>
              <w:rPr>
                <w:rFonts w:ascii="Arial" w:hAnsi="Arial" w:cs="Arial" w:hint="eastAsia"/>
                <w:color w:val="000000"/>
                <w:u w:val="single"/>
                <w:lang/>
              </w:rPr>
              <w:t xml:space="preserve">                       </w:t>
            </w:r>
          </w:p>
          <w:p w:rsidR="00C00747" w:rsidRDefault="00C00747" w:rsidP="00BF1B57">
            <w:pPr>
              <w:widowControl/>
              <w:spacing w:line="640" w:lineRule="exact"/>
              <w:jc w:val="left"/>
              <w:rPr>
                <w:rFonts w:ascii="Arial" w:hAnsi="Arial" w:cs="Arial"/>
                <w:color w:val="000000"/>
                <w:kern w:val="0"/>
                <w:sz w:val="24"/>
                <w:u w:val="single"/>
              </w:rPr>
            </w:pPr>
            <w:r>
              <w:rPr>
                <w:rFonts w:ascii="Arial" w:hAnsi="Arial" w:cs="Arial" w:hint="eastAsia"/>
                <w:color w:val="000000"/>
                <w:kern w:val="0"/>
                <w:sz w:val="24"/>
                <w:u w:val="single"/>
                <w:lang/>
              </w:rPr>
              <w:t xml:space="preserve">     </w:t>
            </w:r>
            <w:r>
              <w:rPr>
                <w:rFonts w:ascii="Arial" w:hAnsi="Arial" w:cs="Arial"/>
                <w:color w:val="000000"/>
                <w:kern w:val="0"/>
                <w:sz w:val="24"/>
                <w:u w:val="single"/>
                <w:lang/>
              </w:rPr>
              <w:t>“</w:t>
            </w:r>
            <w:r>
              <w:rPr>
                <w:rFonts w:ascii="Arial" w:hAnsi="Arial" w:cs="Arial" w:hint="eastAsia"/>
                <w:color w:val="000000"/>
                <w:kern w:val="0"/>
                <w:sz w:val="24"/>
                <w:u w:val="single"/>
                <w:lang/>
              </w:rPr>
              <w:t>我们要在迅速变化的时代中赢得主动，要在新的伟大斗争中赢得胜利，就要在坚持马克思主义基本原理的基础上，以更宽广的视野、更长远的眼光来思考和把握国家未来发展面临的一系列重大战略问题，在理论上不断拓展新视野、作出新概括</w:t>
            </w:r>
            <w:r>
              <w:rPr>
                <w:rFonts w:ascii="Arial" w:hAnsi="Arial" w:cs="Arial"/>
                <w:color w:val="000000"/>
                <w:kern w:val="0"/>
                <w:sz w:val="24"/>
                <w:u w:val="single"/>
                <w:lang/>
              </w:rPr>
              <w:t>”</w:t>
            </w:r>
            <w:r>
              <w:rPr>
                <w:rFonts w:ascii="Arial" w:hAnsi="Arial" w:cs="Arial" w:hint="eastAsia"/>
                <w:color w:val="000000"/>
                <w:kern w:val="0"/>
                <w:sz w:val="24"/>
                <w:u w:val="single"/>
                <w:lang/>
              </w:rPr>
              <w:t>。习近平同志</w:t>
            </w:r>
            <w:r>
              <w:rPr>
                <w:rFonts w:ascii="Arial" w:hAnsi="Arial" w:cs="Arial"/>
                <w:color w:val="000000"/>
                <w:kern w:val="0"/>
                <w:sz w:val="24"/>
                <w:u w:val="single"/>
                <w:lang/>
              </w:rPr>
              <w:t>“7·26”</w:t>
            </w:r>
            <w:r>
              <w:rPr>
                <w:rFonts w:ascii="Arial" w:hAnsi="Arial" w:cs="Arial" w:hint="eastAsia"/>
                <w:color w:val="000000"/>
                <w:kern w:val="0"/>
                <w:sz w:val="24"/>
                <w:u w:val="single"/>
                <w:lang/>
              </w:rPr>
              <w:t>重要讲话等一系列重要讲话，始终贯穿着一个鲜明的理念：问题导向。当代中国在转型与变革中积累起实现民族复兴的强大动能，同时也面临错综复杂的矛盾和前所未有的挑战。坚持和发展中国特色社会主义，必须强化问题意识、坚持问题导向。</w:t>
            </w:r>
            <w:r>
              <w:rPr>
                <w:rFonts w:ascii="Arial" w:hAnsi="Arial" w:cs="Arial" w:hint="eastAsia"/>
                <w:color w:val="000000"/>
                <w:kern w:val="0"/>
                <w:sz w:val="24"/>
                <w:u w:val="single"/>
                <w:lang/>
              </w:rPr>
              <w:t xml:space="preserve">                                                    </w:t>
            </w:r>
          </w:p>
          <w:p w:rsidR="00C00747" w:rsidRDefault="00C00747" w:rsidP="00BF1B57">
            <w:pPr>
              <w:widowControl/>
              <w:spacing w:line="640" w:lineRule="exact"/>
              <w:jc w:val="left"/>
              <w:rPr>
                <w:u w:val="single"/>
              </w:rPr>
            </w:pPr>
            <w:r>
              <w:rPr>
                <w:rFonts w:hint="eastAsia"/>
                <w:u w:val="single"/>
              </w:rPr>
              <w:t xml:space="preserve">     </w:t>
            </w:r>
            <w:r>
              <w:rPr>
                <w:rFonts w:ascii="Arial" w:hAnsi="Arial" w:cs="Arial" w:hint="eastAsia"/>
                <w:color w:val="000000"/>
                <w:kern w:val="0"/>
                <w:sz w:val="24"/>
                <w:u w:val="single"/>
                <w:lang/>
              </w:rPr>
              <w:t>坚持问题导向是十八大以来党中央治国理政的鲜明特色，坚持问题导向是马克思主义的理论品格和根本要求，坚持问题导向推动中国特色社会主义进入新的发展阶段，坚持问题导向需要有新的精神状态和奋斗姿态，坚持问题导向需要坚持辩证唯物主义和历史唯物主义的方法论；坚持问题导向需要创新思维；坚持问题导向需要担当精神。习近平同志在</w:t>
            </w:r>
            <w:r>
              <w:rPr>
                <w:rFonts w:ascii="Arial" w:hAnsi="Arial" w:cs="Arial"/>
                <w:color w:val="000000"/>
                <w:kern w:val="0"/>
                <w:sz w:val="24"/>
                <w:u w:val="single"/>
                <w:lang/>
              </w:rPr>
              <w:t>“7·26”</w:t>
            </w:r>
            <w:r>
              <w:rPr>
                <w:rFonts w:ascii="Arial" w:hAnsi="Arial" w:cs="Arial" w:hint="eastAsia"/>
                <w:color w:val="000000"/>
                <w:kern w:val="0"/>
                <w:sz w:val="24"/>
                <w:u w:val="single"/>
                <w:lang/>
              </w:rPr>
              <w:t>重要讲话中指出：</w:t>
            </w:r>
            <w:r>
              <w:rPr>
                <w:rFonts w:ascii="Arial" w:hAnsi="Arial" w:cs="Arial"/>
                <w:color w:val="000000"/>
                <w:kern w:val="0"/>
                <w:sz w:val="24"/>
                <w:u w:val="single"/>
                <w:lang/>
              </w:rPr>
              <w:t>“</w:t>
            </w:r>
            <w:r>
              <w:rPr>
                <w:rFonts w:ascii="Arial" w:hAnsi="Arial" w:cs="Arial" w:hint="eastAsia"/>
                <w:color w:val="000000"/>
                <w:kern w:val="0"/>
                <w:sz w:val="24"/>
                <w:u w:val="single"/>
                <w:lang/>
              </w:rPr>
              <w:t>我国发展站到了新的历史起点上，中国特色社会主义进入了新的发展阶段。</w:t>
            </w:r>
            <w:r>
              <w:rPr>
                <w:rFonts w:ascii="Arial" w:hAnsi="Arial" w:cs="Arial"/>
                <w:color w:val="000000"/>
                <w:kern w:val="0"/>
                <w:sz w:val="24"/>
                <w:u w:val="single"/>
                <w:lang/>
              </w:rPr>
              <w:t>”</w:t>
            </w:r>
            <w:r>
              <w:rPr>
                <w:rFonts w:ascii="Arial" w:hAnsi="Arial" w:cs="Arial" w:hint="eastAsia"/>
                <w:color w:val="000000"/>
                <w:kern w:val="0"/>
                <w:sz w:val="24"/>
                <w:u w:val="single"/>
                <w:lang/>
              </w:rPr>
              <w:t>推动中国特色社会主义进入新的发展阶段，这是以习近平同志为核心的党中央在坚持问题导向、解决重大问题中取得的历史性成就，开辟了中国特色社会主义发展的新境界。一是以问题为导向形成</w:t>
            </w:r>
            <w:r>
              <w:rPr>
                <w:rFonts w:ascii="Arial" w:hAnsi="Arial" w:cs="Arial" w:hint="eastAsia"/>
                <w:color w:val="000000"/>
                <w:kern w:val="0"/>
                <w:sz w:val="24"/>
                <w:u w:val="single"/>
                <w:lang/>
              </w:rPr>
              <w:lastRenderedPageBreak/>
              <w:t>新思想新理论；二是以问题为导向提出新战略新举措；三是以问题为导向完善新体制新机制；四是以问题为导向满足新需求新意愿。</w:t>
            </w:r>
            <w:r>
              <w:rPr>
                <w:rFonts w:ascii="Arial" w:hAnsi="Arial" w:cs="Arial" w:hint="eastAsia"/>
                <w:color w:val="000000"/>
                <w:kern w:val="0"/>
                <w:sz w:val="24"/>
                <w:u w:val="single"/>
                <w:lang/>
              </w:rPr>
              <w:t xml:space="preserve">                              </w:t>
            </w:r>
          </w:p>
          <w:p w:rsidR="00C00747" w:rsidRDefault="00C00747" w:rsidP="00BF1B57">
            <w:pPr>
              <w:spacing w:line="640" w:lineRule="exact"/>
              <w:rPr>
                <w:rFonts w:ascii="宋体" w:hAnsi="宋体" w:hint="eastAsia"/>
                <w:b/>
                <w:sz w:val="24"/>
                <w:u w:val="single"/>
              </w:rPr>
            </w:pPr>
            <w:r>
              <w:rPr>
                <w:rFonts w:ascii="宋体" w:hAnsi="宋体" w:hint="eastAsia"/>
                <w:b/>
                <w:sz w:val="24"/>
                <w:u w:val="single"/>
              </w:rPr>
              <w:t xml:space="preserve">讨论内容记录：                                                          </w:t>
            </w:r>
          </w:p>
          <w:p w:rsidR="00C00747" w:rsidRDefault="00C00747" w:rsidP="00BF1B57">
            <w:pPr>
              <w:spacing w:line="640" w:lineRule="exact"/>
              <w:rPr>
                <w:rFonts w:ascii="宋体" w:hAnsi="宋体" w:cs="Tahoma" w:hint="eastAsia"/>
                <w:color w:val="000000"/>
                <w:sz w:val="24"/>
                <w:u w:val="single"/>
              </w:rPr>
            </w:pPr>
            <w:r>
              <w:rPr>
                <w:rFonts w:ascii="宋体" w:hAnsi="宋体" w:cs="宋体" w:hint="eastAsia"/>
                <w:color w:val="0F0F0F"/>
                <w:sz w:val="24"/>
                <w:u w:val="single"/>
                <w:lang/>
              </w:rPr>
              <w:t xml:space="preserve">印霞：作为一名党支部书记，我认为不仅自己要深入学习习近平总书记的讲话，理解其精神内涵，还有责任带动单位党员一起学。要充分认识党的十八大以来的5年，解决了许多长期想解决而没有解决的难题，办成了许多过去想办而没有办成的大事，是党和国家发展进程中很不平凡的5年，从而进一步强化“四个意识”，坚定“四个自信”，从思想上和行动上更加自觉地同党中央保持高度一致，在学习中坚定理想信念，提升自身的政治素质，主动为社会注入更多的正能量。            </w:t>
            </w:r>
          </w:p>
          <w:p w:rsidR="00C00747" w:rsidRDefault="00C00747" w:rsidP="00BF1B57">
            <w:pPr>
              <w:spacing w:line="640" w:lineRule="exact"/>
              <w:rPr>
                <w:rFonts w:ascii="宋体" w:hAnsi="宋体" w:cs="Tahoma" w:hint="eastAsia"/>
                <w:color w:val="000000"/>
                <w:sz w:val="24"/>
                <w:u w:val="single"/>
              </w:rPr>
            </w:pPr>
            <w:r>
              <w:rPr>
                <w:rFonts w:ascii="宋体" w:hAnsi="宋体" w:cs="Tahoma" w:hint="eastAsia"/>
                <w:color w:val="000000"/>
                <w:sz w:val="24"/>
                <w:u w:val="single"/>
                <w:lang/>
              </w:rPr>
              <w:t xml:space="preserve">陈燕：通过学习，感到信心倍增，受到极大地鼓舞。作为党员，要牢固树立中国特色社会主义道路自信、理论自信、制度自信和文化自信，增强政治意识、大局意识、核心意识和看齐意识，自觉在思想上政治上行动上同以习近平同志为核心的党中央保持高度一致，立足本职工作岗位，做好各项审计工作，以优异成绩迎接党的十九大胜利召开。                                                                 </w:t>
            </w:r>
          </w:p>
          <w:p w:rsidR="00C00747" w:rsidRDefault="00C00747" w:rsidP="00BF1B57">
            <w:pPr>
              <w:pStyle w:val="a5"/>
              <w:spacing w:before="0" w:beforeAutospacing="0" w:after="0" w:afterAutospacing="0" w:line="640" w:lineRule="exact"/>
              <w:rPr>
                <w:rFonts w:ascii="Arial" w:hAnsi="Arial" w:cs="Arial" w:hint="eastAsia"/>
                <w:color w:val="000000"/>
                <w:u w:val="single"/>
                <w:lang/>
              </w:rPr>
            </w:pPr>
            <w:r>
              <w:rPr>
                <w:rFonts w:ascii="Arial" w:hAnsi="Arial" w:cs="Arial" w:hint="eastAsia"/>
                <w:color w:val="000000"/>
                <w:u w:val="single"/>
                <w:lang/>
              </w:rPr>
              <w:t>张伟明：作为一名党员，我深感习近平总书记重要讲话高屋建瓴，立意深远，内涵丰富，把握历史大势，着眼长远发展，回应时代要求，具有很强的思想性、战略性、前瞻性、指导性，带给了我们坚定的信念、思想的力量、行动的方向和奋斗的激情。</w:t>
            </w:r>
          </w:p>
          <w:p w:rsidR="00C00747" w:rsidRDefault="00C00747" w:rsidP="00BF1B57">
            <w:pPr>
              <w:pStyle w:val="a5"/>
              <w:spacing w:before="0" w:beforeAutospacing="0" w:after="0" w:afterAutospacing="0" w:line="640" w:lineRule="exact"/>
              <w:rPr>
                <w:rFonts w:ascii="Arial" w:hAnsi="Arial" w:cs="Arial" w:hint="eastAsia"/>
                <w:color w:val="000000"/>
                <w:u w:val="single"/>
                <w:lang/>
              </w:rPr>
            </w:pPr>
            <w:r>
              <w:rPr>
                <w:rFonts w:ascii="Arial" w:hAnsi="Arial" w:cs="Arial" w:hint="eastAsia"/>
                <w:color w:val="000000"/>
                <w:u w:val="single"/>
                <w:lang/>
              </w:rPr>
              <w:t>车春红：我们要以学习重要讲话精神为动力，以学促用、以学促做，进一步做好学校的各项工作。抓好年级组的工作，让学生们在南苑校园健康快乐地成长，助推学校方面方面工作上一个新的台阶，以优异成绩迎接党的十九大胜利召开。</w:t>
            </w:r>
            <w:r>
              <w:rPr>
                <w:rFonts w:ascii="Arial" w:hAnsi="Arial" w:cs="Arial" w:hint="eastAsia"/>
                <w:color w:val="000000"/>
                <w:u w:val="single"/>
                <w:lang/>
              </w:rPr>
              <w:t xml:space="preserve">           </w:t>
            </w:r>
          </w:p>
          <w:p w:rsidR="00C00747" w:rsidRDefault="00C00747" w:rsidP="00BF1B57">
            <w:pPr>
              <w:spacing w:line="640" w:lineRule="exact"/>
              <w:rPr>
                <w:rFonts w:ascii="宋体" w:hAnsi="宋体"/>
                <w:sz w:val="24"/>
                <w:u w:val="single"/>
              </w:rPr>
            </w:pPr>
          </w:p>
        </w:tc>
      </w:tr>
    </w:tbl>
    <w:p w:rsidR="00914605" w:rsidRPr="00C00747" w:rsidRDefault="00914605"/>
    <w:sectPr w:rsidR="00914605" w:rsidRPr="00C00747" w:rsidSect="009146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EF9" w:rsidRDefault="00912EF9" w:rsidP="00C00747">
      <w:r>
        <w:separator/>
      </w:r>
    </w:p>
  </w:endnote>
  <w:endnote w:type="continuationSeparator" w:id="0">
    <w:p w:rsidR="00912EF9" w:rsidRDefault="00912EF9" w:rsidP="00C007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EF9" w:rsidRDefault="00912EF9" w:rsidP="00C00747">
      <w:r>
        <w:separator/>
      </w:r>
    </w:p>
  </w:footnote>
  <w:footnote w:type="continuationSeparator" w:id="0">
    <w:p w:rsidR="00912EF9" w:rsidRDefault="00912EF9" w:rsidP="00C007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0747"/>
    <w:rsid w:val="00912EF9"/>
    <w:rsid w:val="00914605"/>
    <w:rsid w:val="00C007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7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07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00747"/>
    <w:rPr>
      <w:sz w:val="18"/>
      <w:szCs w:val="18"/>
    </w:rPr>
  </w:style>
  <w:style w:type="paragraph" w:styleId="a4">
    <w:name w:val="footer"/>
    <w:basedOn w:val="a"/>
    <w:link w:val="Char0"/>
    <w:uiPriority w:val="99"/>
    <w:semiHidden/>
    <w:unhideWhenUsed/>
    <w:rsid w:val="00C007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00747"/>
    <w:rPr>
      <w:sz w:val="18"/>
      <w:szCs w:val="18"/>
    </w:rPr>
  </w:style>
  <w:style w:type="paragraph" w:styleId="a5">
    <w:name w:val="Normal (Web)"/>
    <w:basedOn w:val="a"/>
    <w:rsid w:val="00C0074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2058</Characters>
  <Application>Microsoft Office Word</Application>
  <DocSecurity>0</DocSecurity>
  <Lines>17</Lines>
  <Paragraphs>4</Paragraphs>
  <ScaleCrop>false</ScaleCrop>
  <Company>Microsoft</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c:creator>
  <cp:keywords/>
  <dc:description/>
  <cp:lastModifiedBy>JD</cp:lastModifiedBy>
  <cp:revision>2</cp:revision>
  <dcterms:created xsi:type="dcterms:W3CDTF">2018-01-05T03:43:00Z</dcterms:created>
  <dcterms:modified xsi:type="dcterms:W3CDTF">2018-01-05T03:44:00Z</dcterms:modified>
</cp:coreProperties>
</file>