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EA" w:rsidRDefault="00DB75EA" w:rsidP="00EE5D51">
      <w:pPr>
        <w:pStyle w:val="a4"/>
        <w:spacing w:before="0" w:beforeAutospacing="0" w:after="0" w:afterAutospacing="0" w:line="360" w:lineRule="auto"/>
        <w:rPr>
          <w:rStyle w:val="a6"/>
          <w:rFonts w:ascii="黑体" w:eastAsia="黑体" w:hAnsi="黑体" w:cs="Tahoma"/>
          <w:color w:val="333333"/>
          <w:sz w:val="30"/>
        </w:rPr>
      </w:pPr>
      <w:r w:rsidRPr="00DB75EA">
        <w:rPr>
          <w:rStyle w:val="a6"/>
          <w:rFonts w:ascii="黑体" w:eastAsia="黑体" w:hAnsi="黑体" w:cs="Tahoma" w:hint="eastAsia"/>
          <w:b w:val="0"/>
          <w:color w:val="333333"/>
        </w:rPr>
        <w:t>附件2</w:t>
      </w:r>
      <w:r>
        <w:rPr>
          <w:rStyle w:val="a6"/>
          <w:rFonts w:ascii="黑体" w:eastAsia="黑体" w:hAnsi="黑体" w:cs="Tahoma" w:hint="eastAsia"/>
          <w:color w:val="333333"/>
          <w:sz w:val="30"/>
        </w:rPr>
        <w:t xml:space="preserve">            上海市</w:t>
      </w:r>
      <w:r w:rsidR="003E7FB1" w:rsidRPr="00DB75EA">
        <w:rPr>
          <w:rStyle w:val="a6"/>
          <w:rFonts w:ascii="黑体" w:eastAsia="黑体" w:hAnsi="黑体" w:cs="Tahoma" w:hint="eastAsia"/>
          <w:color w:val="333333"/>
          <w:sz w:val="30"/>
        </w:rPr>
        <w:t>嘉定区南苑中学</w:t>
      </w:r>
    </w:p>
    <w:p w:rsidR="00F47867" w:rsidRPr="00DB75EA" w:rsidRDefault="003E7FB1" w:rsidP="00EE5D51">
      <w:pPr>
        <w:pStyle w:val="a4"/>
        <w:spacing w:before="0" w:beforeAutospacing="0" w:after="0" w:afterAutospacing="0" w:line="360" w:lineRule="auto"/>
        <w:jc w:val="center"/>
        <w:rPr>
          <w:rFonts w:ascii="黑体" w:eastAsia="黑体" w:hAnsi="黑体" w:cs="Tahoma"/>
          <w:color w:val="333333"/>
          <w:sz w:val="30"/>
        </w:rPr>
      </w:pPr>
      <w:r w:rsidRPr="00DB75EA">
        <w:rPr>
          <w:rStyle w:val="a6"/>
          <w:rFonts w:ascii="黑体" w:eastAsia="黑体" w:hAnsi="黑体" w:cs="Tahoma" w:hint="eastAsia"/>
          <w:color w:val="333333"/>
          <w:sz w:val="30"/>
        </w:rPr>
        <w:t>2020年春季</w:t>
      </w:r>
      <w:r w:rsidR="00621A00">
        <w:rPr>
          <w:rStyle w:val="a6"/>
          <w:rFonts w:ascii="黑体" w:eastAsia="黑体" w:hAnsi="黑体" w:cs="Tahoma" w:hint="eastAsia"/>
          <w:color w:val="333333"/>
          <w:sz w:val="30"/>
        </w:rPr>
        <w:t>返校</w:t>
      </w:r>
      <w:r w:rsidRPr="00DB75EA">
        <w:rPr>
          <w:rStyle w:val="a6"/>
          <w:rFonts w:ascii="黑体" w:eastAsia="黑体" w:hAnsi="黑体" w:cs="Tahoma" w:hint="eastAsia"/>
          <w:color w:val="333333"/>
          <w:sz w:val="30"/>
        </w:rPr>
        <w:t>开学疫情防控</w:t>
      </w:r>
      <w:r w:rsidRPr="00DB75EA">
        <w:rPr>
          <w:rStyle w:val="a6"/>
          <w:rFonts w:ascii="黑体" w:eastAsia="黑体" w:hAnsi="黑体" w:cs="Tahoma"/>
          <w:color w:val="333333"/>
          <w:sz w:val="30"/>
        </w:rPr>
        <w:t>应急预案</w:t>
      </w:r>
    </w:p>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olor w:val="000000" w:themeColor="text1"/>
        </w:rPr>
      </w:pPr>
      <w:r>
        <w:rPr>
          <w:rFonts w:asciiTheme="minorEastAsia" w:hAnsiTheme="minorEastAsia" w:cs="Microsoft YaHei UI" w:hint="eastAsia"/>
          <w:color w:val="000000" w:themeColor="text1"/>
          <w:spacing w:val="7"/>
          <w:shd w:val="clear" w:color="auto" w:fill="FFFFFF"/>
        </w:rPr>
        <w:t>为深入贯彻执行中央、上海市应对新型冠状病毒感染的肺炎疫情防控工作有关要求，确保开学之后各项工作平稳有序推进，根据区和教育局的相关要求，进一步加强学校预防控制工作，结合学校实际情况，特制定本工作预案。</w:t>
      </w:r>
    </w:p>
    <w:p w:rsidR="00F47867" w:rsidRPr="00143142" w:rsidRDefault="003E7FB1" w:rsidP="00EE5D51">
      <w:pPr>
        <w:pStyle w:val="a4"/>
        <w:spacing w:before="0" w:beforeAutospacing="0" w:after="0" w:afterAutospacing="0" w:line="360" w:lineRule="auto"/>
        <w:ind w:firstLineChars="300" w:firstLine="765"/>
        <w:jc w:val="both"/>
        <w:rPr>
          <w:rFonts w:asciiTheme="minorEastAsia" w:hAnsiTheme="minorEastAsia" w:cs="Microsoft YaHei UI"/>
          <w:b/>
          <w:color w:val="000000" w:themeColor="text1"/>
          <w:spacing w:val="7"/>
          <w:shd w:val="clear" w:color="auto" w:fill="FFFFFF"/>
        </w:rPr>
      </w:pPr>
      <w:r w:rsidRPr="00143142">
        <w:rPr>
          <w:rFonts w:asciiTheme="minorEastAsia" w:hAnsiTheme="minorEastAsia" w:cs="Microsoft YaHei UI" w:hint="eastAsia"/>
          <w:b/>
          <w:color w:val="000000" w:themeColor="text1"/>
          <w:spacing w:val="7"/>
          <w:shd w:val="clear" w:color="auto" w:fill="FFFFFF"/>
        </w:rPr>
        <w:t>一、疫情</w:t>
      </w:r>
      <w:r w:rsidRPr="00143142">
        <w:rPr>
          <w:rFonts w:asciiTheme="minorEastAsia" w:hAnsiTheme="minorEastAsia" w:cs="Microsoft YaHei UI"/>
          <w:b/>
          <w:color w:val="000000" w:themeColor="text1"/>
          <w:spacing w:val="7"/>
          <w:shd w:val="clear" w:color="auto" w:fill="FFFFFF"/>
        </w:rPr>
        <w:t>防控应急领导小组</w:t>
      </w:r>
    </w:p>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color w:val="000000" w:themeColor="text1"/>
          <w:spacing w:val="7"/>
          <w:shd w:val="clear" w:color="auto" w:fill="FFFFFF"/>
        </w:rPr>
        <w:t>组长：</w:t>
      </w:r>
      <w:r>
        <w:rPr>
          <w:rFonts w:asciiTheme="minorEastAsia" w:hAnsiTheme="minorEastAsia" w:cs="Microsoft YaHei UI" w:hint="eastAsia"/>
          <w:color w:val="000000" w:themeColor="text1"/>
          <w:spacing w:val="7"/>
          <w:shd w:val="clear" w:color="auto" w:fill="FFFFFF"/>
        </w:rPr>
        <w:t>印霞</w:t>
      </w:r>
      <w:r>
        <w:rPr>
          <w:rFonts w:asciiTheme="minorEastAsia" w:hAnsiTheme="minorEastAsia" w:cs="Microsoft YaHei UI"/>
          <w:color w:val="000000" w:themeColor="text1"/>
          <w:spacing w:val="7"/>
          <w:shd w:val="clear" w:color="auto" w:fill="FFFFFF"/>
        </w:rPr>
        <w:t>（校长）</w:t>
      </w:r>
    </w:p>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color w:val="000000" w:themeColor="text1"/>
          <w:spacing w:val="7"/>
          <w:shd w:val="clear" w:color="auto" w:fill="FFFFFF"/>
        </w:rPr>
        <w:t>副组长：</w:t>
      </w:r>
      <w:r>
        <w:rPr>
          <w:rFonts w:asciiTheme="minorEastAsia" w:hAnsiTheme="minorEastAsia" w:cs="Microsoft YaHei UI" w:hint="eastAsia"/>
          <w:color w:val="000000" w:themeColor="text1"/>
          <w:spacing w:val="7"/>
          <w:shd w:val="clear" w:color="auto" w:fill="FFFFFF"/>
        </w:rPr>
        <w:t>陈燕、张伟明、张碧璐、苏海萍</w:t>
      </w:r>
    </w:p>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color w:val="000000" w:themeColor="text1"/>
          <w:spacing w:val="7"/>
          <w:shd w:val="clear" w:color="auto" w:fill="FFFFFF"/>
        </w:rPr>
        <w:t>组员：</w:t>
      </w:r>
      <w:r>
        <w:rPr>
          <w:rFonts w:asciiTheme="minorEastAsia" w:hAnsiTheme="minorEastAsia" w:cs="Microsoft YaHei UI" w:hint="eastAsia"/>
          <w:color w:val="000000" w:themeColor="text1"/>
          <w:spacing w:val="7"/>
          <w:shd w:val="clear" w:color="auto" w:fill="FFFFFF"/>
        </w:rPr>
        <w:t>各条线行政人员、卫生员、后勤工作人员及</w:t>
      </w:r>
      <w:r>
        <w:rPr>
          <w:rFonts w:asciiTheme="minorEastAsia" w:hAnsiTheme="minorEastAsia" w:cs="Microsoft YaHei UI"/>
          <w:color w:val="000000" w:themeColor="text1"/>
          <w:spacing w:val="7"/>
          <w:shd w:val="clear" w:color="auto" w:fill="FFFFFF"/>
        </w:rPr>
        <w:t>年级组长及各班班主任</w:t>
      </w:r>
    </w:p>
    <w:p w:rsidR="00F47867" w:rsidRPr="00143142" w:rsidRDefault="003E7FB1" w:rsidP="00EE5D51">
      <w:pPr>
        <w:pStyle w:val="a4"/>
        <w:spacing w:before="0" w:beforeAutospacing="0" w:after="0" w:afterAutospacing="0" w:line="360" w:lineRule="auto"/>
        <w:ind w:firstLineChars="300" w:firstLine="765"/>
        <w:jc w:val="both"/>
        <w:rPr>
          <w:rFonts w:asciiTheme="minorEastAsia" w:hAnsiTheme="minorEastAsia" w:cs="Microsoft YaHei UI"/>
          <w:b/>
          <w:color w:val="000000" w:themeColor="text1"/>
          <w:spacing w:val="7"/>
          <w:shd w:val="clear" w:color="auto" w:fill="FFFFFF"/>
        </w:rPr>
      </w:pPr>
      <w:r w:rsidRPr="00143142">
        <w:rPr>
          <w:rFonts w:asciiTheme="minorEastAsia" w:hAnsiTheme="minorEastAsia" w:cs="Microsoft YaHei UI" w:hint="eastAsia"/>
          <w:b/>
          <w:color w:val="000000" w:themeColor="text1"/>
          <w:spacing w:val="7"/>
          <w:shd w:val="clear" w:color="auto" w:fill="FFFFFF"/>
        </w:rPr>
        <w:t>二</w:t>
      </w:r>
      <w:r w:rsidRPr="00143142">
        <w:rPr>
          <w:rFonts w:asciiTheme="minorEastAsia" w:hAnsiTheme="minorEastAsia" w:cs="Microsoft YaHei UI"/>
          <w:b/>
          <w:color w:val="000000" w:themeColor="text1"/>
          <w:spacing w:val="7"/>
          <w:shd w:val="clear" w:color="auto" w:fill="FFFFFF"/>
        </w:rPr>
        <w:t>、主要职责</w:t>
      </w:r>
    </w:p>
    <w:p w:rsidR="00F47867" w:rsidRDefault="003E7FB1" w:rsidP="00EE5D51">
      <w:pPr>
        <w:pStyle w:val="a4"/>
        <w:spacing w:before="0" w:beforeAutospacing="0" w:after="0" w:afterAutospacing="0" w:line="360" w:lineRule="auto"/>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color w:val="000000" w:themeColor="text1"/>
          <w:spacing w:val="7"/>
          <w:shd w:val="clear" w:color="auto" w:fill="FFFFFF"/>
        </w:rPr>
        <w:t>（1）学校上下人人重视，层层把关，领导起带头作用对</w:t>
      </w:r>
      <w:r>
        <w:rPr>
          <w:rFonts w:asciiTheme="minorEastAsia" w:hAnsiTheme="minorEastAsia" w:cs="Microsoft YaHei UI" w:hint="eastAsia"/>
          <w:color w:val="000000" w:themeColor="text1"/>
          <w:spacing w:val="7"/>
          <w:shd w:val="clear" w:color="auto" w:fill="FFFFFF"/>
        </w:rPr>
        <w:t>新冠疫情</w:t>
      </w:r>
      <w:r>
        <w:rPr>
          <w:rFonts w:asciiTheme="minorEastAsia" w:hAnsiTheme="minorEastAsia" w:cs="Microsoft YaHei UI"/>
          <w:color w:val="000000" w:themeColor="text1"/>
          <w:spacing w:val="7"/>
          <w:shd w:val="clear" w:color="auto" w:fill="FFFFFF"/>
        </w:rPr>
        <w:t>防</w:t>
      </w:r>
      <w:r>
        <w:rPr>
          <w:rFonts w:asciiTheme="minorEastAsia" w:hAnsiTheme="minorEastAsia" w:cs="Microsoft YaHei UI" w:hint="eastAsia"/>
          <w:color w:val="000000" w:themeColor="text1"/>
          <w:spacing w:val="7"/>
          <w:shd w:val="clear" w:color="auto" w:fill="FFFFFF"/>
        </w:rPr>
        <w:t>控</w:t>
      </w:r>
      <w:r>
        <w:rPr>
          <w:rFonts w:asciiTheme="minorEastAsia" w:hAnsiTheme="minorEastAsia" w:cs="Microsoft YaHei UI"/>
          <w:color w:val="000000" w:themeColor="text1"/>
          <w:spacing w:val="7"/>
          <w:shd w:val="clear" w:color="auto" w:fill="FFFFFF"/>
        </w:rPr>
        <w:t>工作行使监督管理职权。</w:t>
      </w:r>
      <w:r>
        <w:rPr>
          <w:rFonts w:asciiTheme="minorEastAsia" w:hAnsiTheme="minorEastAsia" w:cs="Microsoft YaHei UI"/>
          <w:color w:val="000000" w:themeColor="text1"/>
          <w:spacing w:val="7"/>
          <w:shd w:val="clear" w:color="auto" w:fill="FFFFFF"/>
        </w:rPr>
        <w:br/>
        <w:t>（2）校</w:t>
      </w:r>
      <w:r>
        <w:rPr>
          <w:rFonts w:asciiTheme="minorEastAsia" w:hAnsiTheme="minorEastAsia" w:cs="Microsoft YaHei UI" w:hint="eastAsia"/>
          <w:color w:val="000000" w:themeColor="text1"/>
          <w:spacing w:val="7"/>
          <w:shd w:val="clear" w:color="auto" w:fill="FFFFFF"/>
        </w:rPr>
        <w:t>卫生老师</w:t>
      </w:r>
      <w:r>
        <w:rPr>
          <w:rFonts w:asciiTheme="minorEastAsia" w:hAnsiTheme="minorEastAsia" w:cs="Microsoft YaHei UI"/>
          <w:color w:val="000000" w:themeColor="text1"/>
          <w:spacing w:val="7"/>
          <w:shd w:val="clear" w:color="auto" w:fill="FFFFFF"/>
        </w:rPr>
        <w:t>要对传染病的预防、治疗、监测、控制和疫情管理措施进行监督、检查。</w:t>
      </w:r>
      <w:r>
        <w:rPr>
          <w:rFonts w:asciiTheme="minorEastAsia" w:hAnsiTheme="minorEastAsia" w:cs="Microsoft YaHei UI"/>
          <w:color w:val="000000" w:themeColor="text1"/>
          <w:spacing w:val="7"/>
          <w:shd w:val="clear" w:color="auto" w:fill="FFFFFF"/>
        </w:rPr>
        <w:br/>
        <w:t>（3）如果因为某人的责任引起传染病大规模流行或引起相应后果的要受到学校或法律的相关处罚。</w:t>
      </w:r>
      <w:r>
        <w:rPr>
          <w:rFonts w:asciiTheme="minorEastAsia" w:hAnsiTheme="minorEastAsia" w:cs="Microsoft YaHei UI"/>
          <w:color w:val="000000" w:themeColor="text1"/>
          <w:spacing w:val="7"/>
          <w:shd w:val="clear" w:color="auto" w:fill="FFFFFF"/>
        </w:rPr>
        <w:br/>
        <w:t>（4）学校领导发现传染病人后，迅速向全体师生公布病情感染源及其采取的防护措施，让广大师生了解情况，安定人心，维护学校稳定，树立战胜</w:t>
      </w:r>
      <w:r>
        <w:rPr>
          <w:rFonts w:asciiTheme="minorEastAsia" w:hAnsiTheme="minorEastAsia" w:cs="Microsoft YaHei UI" w:hint="eastAsia"/>
          <w:color w:val="000000" w:themeColor="text1"/>
          <w:spacing w:val="7"/>
          <w:shd w:val="clear" w:color="auto" w:fill="FFFFFF"/>
        </w:rPr>
        <w:t>疫情</w:t>
      </w:r>
      <w:r>
        <w:rPr>
          <w:rFonts w:asciiTheme="minorEastAsia" w:hAnsiTheme="minorEastAsia" w:cs="Microsoft YaHei UI"/>
          <w:color w:val="000000" w:themeColor="text1"/>
          <w:spacing w:val="7"/>
          <w:shd w:val="clear" w:color="auto" w:fill="FFFFFF"/>
        </w:rPr>
        <w:t>的信念。</w:t>
      </w:r>
    </w:p>
    <w:p w:rsidR="00F47867" w:rsidRPr="00143142" w:rsidRDefault="003E7FB1" w:rsidP="00EE5D51">
      <w:pPr>
        <w:pStyle w:val="a4"/>
        <w:spacing w:before="0" w:beforeAutospacing="0" w:after="0" w:afterAutospacing="0" w:line="360" w:lineRule="auto"/>
        <w:ind w:firstLineChars="300" w:firstLine="765"/>
        <w:jc w:val="both"/>
        <w:rPr>
          <w:rFonts w:asciiTheme="minorEastAsia" w:hAnsiTheme="minorEastAsia" w:cs="Microsoft YaHei UI"/>
          <w:b/>
          <w:color w:val="000000" w:themeColor="text1"/>
          <w:spacing w:val="7"/>
          <w:shd w:val="clear" w:color="auto" w:fill="FFFFFF"/>
        </w:rPr>
      </w:pPr>
      <w:r w:rsidRPr="00143142">
        <w:rPr>
          <w:rFonts w:asciiTheme="minorEastAsia" w:hAnsiTheme="minorEastAsia" w:cs="Microsoft YaHei UI" w:hint="eastAsia"/>
          <w:b/>
          <w:color w:val="000000" w:themeColor="text1"/>
          <w:spacing w:val="7"/>
          <w:shd w:val="clear" w:color="auto" w:fill="FFFFFF"/>
        </w:rPr>
        <w:t>三</w:t>
      </w:r>
      <w:r w:rsidRPr="00143142">
        <w:rPr>
          <w:rFonts w:asciiTheme="minorEastAsia" w:hAnsiTheme="minorEastAsia" w:cs="Microsoft YaHei UI"/>
          <w:b/>
          <w:color w:val="000000" w:themeColor="text1"/>
          <w:spacing w:val="7"/>
          <w:shd w:val="clear" w:color="auto" w:fill="FFFFFF"/>
        </w:rPr>
        <w:t>、疫情</w:t>
      </w:r>
      <w:r w:rsidRPr="00143142">
        <w:rPr>
          <w:rFonts w:asciiTheme="minorEastAsia" w:hAnsiTheme="minorEastAsia" w:cs="Microsoft YaHei UI" w:hint="eastAsia"/>
          <w:b/>
          <w:color w:val="000000" w:themeColor="text1"/>
          <w:spacing w:val="7"/>
          <w:shd w:val="clear" w:color="auto" w:fill="FFFFFF"/>
        </w:rPr>
        <w:t>防控工作流程</w:t>
      </w:r>
    </w:p>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1、进校门</w:t>
      </w:r>
      <w:r>
        <w:rPr>
          <w:rFonts w:asciiTheme="minorEastAsia" w:hAnsiTheme="minorEastAsia" w:cs="Microsoft YaHei UI"/>
          <w:color w:val="000000" w:themeColor="text1"/>
          <w:spacing w:val="7"/>
          <w:shd w:val="clear" w:color="auto" w:fill="FFFFFF"/>
        </w:rPr>
        <w:t>晨检</w:t>
      </w:r>
    </w:p>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早上7：00-7:20八、九年级学生进校，7：20-7:40六、七年级学生进校。进门首先进行体温检测，门外学校安排一名保安和一名行政负责维持秩序，另安排一名行政对温控仪进行观测。教职员工进校同样如此，若是开车进校的教职员工由保安用测温枪进行体温检测，体温正常师生到门房后的洗手池进行洗手清洁，学校同时安排一名行政维持秩序。若发现有体温超过</w:t>
      </w:r>
      <w:r>
        <w:rPr>
          <w:rFonts w:asciiTheme="minorEastAsia" w:hAnsiTheme="minorEastAsia" w:cs="Microsoft YaHei UI" w:hint="eastAsia"/>
          <w:color w:val="000000" w:themeColor="text1"/>
          <w:spacing w:val="7"/>
          <w:shd w:val="clear" w:color="auto" w:fill="FFFFFF"/>
        </w:rPr>
        <w:lastRenderedPageBreak/>
        <w:t>37.3℃的学生则安排学生到临时留观点由卫生老师重新检测体温，发现异常通知学生家长及时就医。教职员工发现体温异常者一律回去就医，居家办公。</w:t>
      </w:r>
    </w:p>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附1：进校门工作人员安排表：</w:t>
      </w:r>
    </w:p>
    <w:tbl>
      <w:tblPr>
        <w:tblStyle w:val="a5"/>
        <w:tblW w:w="9526" w:type="dxa"/>
        <w:tblLook w:val="04A0"/>
      </w:tblPr>
      <w:tblGrid>
        <w:gridCol w:w="1845"/>
        <w:gridCol w:w="2194"/>
        <w:gridCol w:w="2038"/>
        <w:gridCol w:w="3449"/>
      </w:tblGrid>
      <w:tr w:rsidR="00F47867" w:rsidTr="00EE5D51">
        <w:tc>
          <w:tcPr>
            <w:tcW w:w="1668" w:type="dxa"/>
          </w:tcPr>
          <w:p w:rsidR="00F47867" w:rsidRPr="00EC3A1E" w:rsidRDefault="003E7FB1" w:rsidP="00EE5D51">
            <w:pPr>
              <w:pStyle w:val="a4"/>
              <w:spacing w:before="0" w:beforeAutospacing="0" w:after="0" w:afterAutospacing="0" w:line="360" w:lineRule="auto"/>
              <w:jc w:val="center"/>
              <w:rPr>
                <w:rFonts w:asciiTheme="minorEastAsia" w:hAnsiTheme="minorEastAsia" w:cs="Microsoft YaHei UI"/>
                <w:b/>
                <w:color w:val="000000" w:themeColor="text1"/>
                <w:spacing w:val="7"/>
                <w:shd w:val="clear" w:color="auto" w:fill="FFFFFF"/>
              </w:rPr>
            </w:pPr>
            <w:r w:rsidRPr="00EC3A1E">
              <w:rPr>
                <w:rFonts w:asciiTheme="minorEastAsia" w:hAnsiTheme="minorEastAsia" w:cs="Microsoft YaHei UI" w:hint="eastAsia"/>
                <w:b/>
                <w:color w:val="000000" w:themeColor="text1"/>
                <w:spacing w:val="7"/>
                <w:shd w:val="clear" w:color="auto" w:fill="FFFFFF"/>
              </w:rPr>
              <w:t>工作点</w:t>
            </w:r>
          </w:p>
        </w:tc>
        <w:tc>
          <w:tcPr>
            <w:tcW w:w="1984" w:type="dxa"/>
          </w:tcPr>
          <w:p w:rsidR="00F47867" w:rsidRPr="00EC3A1E" w:rsidRDefault="003E7FB1" w:rsidP="00EE5D51">
            <w:pPr>
              <w:pStyle w:val="a4"/>
              <w:spacing w:before="0" w:beforeAutospacing="0" w:after="0" w:afterAutospacing="0" w:line="360" w:lineRule="auto"/>
              <w:jc w:val="center"/>
              <w:rPr>
                <w:rFonts w:asciiTheme="minorEastAsia" w:hAnsiTheme="minorEastAsia" w:cs="Microsoft YaHei UI"/>
                <w:b/>
                <w:color w:val="000000" w:themeColor="text1"/>
                <w:spacing w:val="7"/>
                <w:shd w:val="clear" w:color="auto" w:fill="FFFFFF"/>
              </w:rPr>
            </w:pPr>
            <w:r w:rsidRPr="00EC3A1E">
              <w:rPr>
                <w:rFonts w:asciiTheme="minorEastAsia" w:hAnsiTheme="minorEastAsia" w:cs="Microsoft YaHei UI" w:hint="eastAsia"/>
                <w:b/>
                <w:color w:val="000000" w:themeColor="text1"/>
                <w:spacing w:val="7"/>
                <w:shd w:val="clear" w:color="auto" w:fill="FFFFFF"/>
              </w:rPr>
              <w:t>人员</w:t>
            </w:r>
          </w:p>
        </w:tc>
        <w:tc>
          <w:tcPr>
            <w:tcW w:w="1843" w:type="dxa"/>
          </w:tcPr>
          <w:p w:rsidR="00F47867" w:rsidRPr="00EC3A1E" w:rsidRDefault="003E7FB1" w:rsidP="00EE5D51">
            <w:pPr>
              <w:pStyle w:val="a4"/>
              <w:spacing w:before="0" w:beforeAutospacing="0" w:after="0" w:afterAutospacing="0" w:line="360" w:lineRule="auto"/>
              <w:jc w:val="center"/>
              <w:rPr>
                <w:rFonts w:asciiTheme="minorEastAsia" w:hAnsiTheme="minorEastAsia" w:cs="Microsoft YaHei UI"/>
                <w:b/>
                <w:color w:val="000000" w:themeColor="text1"/>
                <w:spacing w:val="7"/>
                <w:shd w:val="clear" w:color="auto" w:fill="FFFFFF"/>
              </w:rPr>
            </w:pPr>
            <w:r w:rsidRPr="00EC3A1E">
              <w:rPr>
                <w:rFonts w:asciiTheme="minorEastAsia" w:hAnsiTheme="minorEastAsia" w:cs="Microsoft YaHei UI" w:hint="eastAsia"/>
                <w:b/>
                <w:color w:val="000000" w:themeColor="text1"/>
                <w:spacing w:val="7"/>
                <w:shd w:val="clear" w:color="auto" w:fill="FFFFFF"/>
              </w:rPr>
              <w:t>负责人</w:t>
            </w:r>
          </w:p>
        </w:tc>
        <w:tc>
          <w:tcPr>
            <w:tcW w:w="3118" w:type="dxa"/>
          </w:tcPr>
          <w:p w:rsidR="00F47867" w:rsidRPr="00EC3A1E" w:rsidRDefault="003E7FB1" w:rsidP="00EE5D51">
            <w:pPr>
              <w:pStyle w:val="a4"/>
              <w:spacing w:before="0" w:beforeAutospacing="0" w:after="0" w:afterAutospacing="0" w:line="360" w:lineRule="auto"/>
              <w:jc w:val="center"/>
              <w:rPr>
                <w:rFonts w:asciiTheme="minorEastAsia" w:hAnsiTheme="minorEastAsia" w:cs="Microsoft YaHei UI"/>
                <w:b/>
                <w:color w:val="000000" w:themeColor="text1"/>
                <w:spacing w:val="7"/>
                <w:shd w:val="clear" w:color="auto" w:fill="FFFFFF"/>
              </w:rPr>
            </w:pPr>
            <w:r w:rsidRPr="00EC3A1E">
              <w:rPr>
                <w:rFonts w:asciiTheme="minorEastAsia" w:hAnsiTheme="minorEastAsia" w:cs="Microsoft YaHei UI" w:hint="eastAsia"/>
                <w:b/>
                <w:color w:val="000000" w:themeColor="text1"/>
                <w:spacing w:val="7"/>
                <w:shd w:val="clear" w:color="auto" w:fill="FFFFFF"/>
              </w:rPr>
              <w:t>职责</w:t>
            </w:r>
          </w:p>
        </w:tc>
      </w:tr>
      <w:tr w:rsidR="00F47867" w:rsidTr="00EE5D51">
        <w:trPr>
          <w:trHeight w:hRule="exact" w:val="1531"/>
        </w:trPr>
        <w:tc>
          <w:tcPr>
            <w:tcW w:w="1668"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校门外</w:t>
            </w:r>
          </w:p>
        </w:tc>
        <w:tc>
          <w:tcPr>
            <w:tcW w:w="1984"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保安一名</w:t>
            </w:r>
          </w:p>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杨露春</w:t>
            </w:r>
          </w:p>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孙凌凌</w:t>
            </w:r>
          </w:p>
        </w:tc>
        <w:tc>
          <w:tcPr>
            <w:tcW w:w="1843"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张伟明</w:t>
            </w:r>
          </w:p>
        </w:tc>
        <w:tc>
          <w:tcPr>
            <w:tcW w:w="3118"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维持秩序，安排有效间距1米一间隔测温。</w:t>
            </w:r>
          </w:p>
        </w:tc>
      </w:tr>
      <w:tr w:rsidR="00F47867" w:rsidTr="00EE5D51">
        <w:trPr>
          <w:trHeight w:hRule="exact" w:val="1247"/>
        </w:trPr>
        <w:tc>
          <w:tcPr>
            <w:tcW w:w="1668"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测温仪</w:t>
            </w:r>
          </w:p>
        </w:tc>
        <w:tc>
          <w:tcPr>
            <w:tcW w:w="1984"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唐奕青</w:t>
            </w:r>
          </w:p>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逄颖</w:t>
            </w:r>
          </w:p>
        </w:tc>
        <w:tc>
          <w:tcPr>
            <w:tcW w:w="1843"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陈燕</w:t>
            </w:r>
          </w:p>
        </w:tc>
        <w:tc>
          <w:tcPr>
            <w:tcW w:w="3118" w:type="dxa"/>
            <w:vAlign w:val="center"/>
          </w:tcPr>
          <w:p w:rsidR="00EC3A1E"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监控温度计，</w:t>
            </w:r>
          </w:p>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有异常立即报告</w:t>
            </w:r>
          </w:p>
        </w:tc>
      </w:tr>
      <w:tr w:rsidR="00F47867" w:rsidTr="00EE5D51">
        <w:trPr>
          <w:trHeight w:hRule="exact" w:val="1247"/>
        </w:trPr>
        <w:tc>
          <w:tcPr>
            <w:tcW w:w="1668"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洗手池</w:t>
            </w:r>
          </w:p>
        </w:tc>
        <w:tc>
          <w:tcPr>
            <w:tcW w:w="1984"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王旭</w:t>
            </w:r>
          </w:p>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高枫艳</w:t>
            </w:r>
          </w:p>
        </w:tc>
        <w:tc>
          <w:tcPr>
            <w:tcW w:w="1843"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苏海萍</w:t>
            </w:r>
          </w:p>
        </w:tc>
        <w:tc>
          <w:tcPr>
            <w:tcW w:w="3118"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维持秩序</w:t>
            </w:r>
          </w:p>
        </w:tc>
      </w:tr>
      <w:tr w:rsidR="00F47867" w:rsidTr="00EE5D51">
        <w:trPr>
          <w:trHeight w:hRule="exact" w:val="1247"/>
        </w:trPr>
        <w:tc>
          <w:tcPr>
            <w:tcW w:w="1668"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留观点</w:t>
            </w:r>
          </w:p>
        </w:tc>
        <w:tc>
          <w:tcPr>
            <w:tcW w:w="1984"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徐萍</w:t>
            </w:r>
          </w:p>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夏放</w:t>
            </w:r>
          </w:p>
        </w:tc>
        <w:tc>
          <w:tcPr>
            <w:tcW w:w="1843"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陈燕</w:t>
            </w:r>
          </w:p>
        </w:tc>
        <w:tc>
          <w:tcPr>
            <w:tcW w:w="3118"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对体温异常师生重新检测，发现异常及时处理</w:t>
            </w:r>
          </w:p>
        </w:tc>
      </w:tr>
      <w:tr w:rsidR="00F47867" w:rsidTr="00EE5D51">
        <w:trPr>
          <w:trHeight w:hRule="exact" w:val="1247"/>
        </w:trPr>
        <w:tc>
          <w:tcPr>
            <w:tcW w:w="1668" w:type="dxa"/>
            <w:vAlign w:val="center"/>
          </w:tcPr>
          <w:p w:rsidR="00EC3A1E"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开私家车</w:t>
            </w:r>
          </w:p>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教职工</w:t>
            </w:r>
          </w:p>
        </w:tc>
        <w:tc>
          <w:tcPr>
            <w:tcW w:w="1984"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保安一名</w:t>
            </w:r>
          </w:p>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胡德强</w:t>
            </w:r>
          </w:p>
        </w:tc>
        <w:tc>
          <w:tcPr>
            <w:tcW w:w="1843"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张碧璐</w:t>
            </w:r>
          </w:p>
        </w:tc>
        <w:tc>
          <w:tcPr>
            <w:tcW w:w="3118" w:type="dxa"/>
            <w:vAlign w:val="center"/>
          </w:tcPr>
          <w:p w:rsidR="00F47867" w:rsidRDefault="003E7FB1" w:rsidP="00EE5D51">
            <w:pPr>
              <w:pStyle w:val="a4"/>
              <w:spacing w:before="0" w:beforeAutospacing="0" w:after="0" w:afterAutospacing="0" w:line="360" w:lineRule="auto"/>
              <w:jc w:val="center"/>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教职工体温检测</w:t>
            </w:r>
          </w:p>
        </w:tc>
      </w:tr>
    </w:tbl>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2、分流进教室</w:t>
      </w:r>
    </w:p>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九年级1、2班由西侧楼梯进入各自班级，2、3班由中侧楼梯进入各自班级，5、6班学生由东侧楼梯进入各自班级，进教室后由班主任统一管理，全程带好口罩。</w:t>
      </w:r>
    </w:p>
    <w:tbl>
      <w:tblPr>
        <w:tblStyle w:val="a5"/>
        <w:tblW w:w="0" w:type="auto"/>
        <w:tblLook w:val="04A0"/>
      </w:tblPr>
      <w:tblGrid>
        <w:gridCol w:w="2518"/>
        <w:gridCol w:w="2693"/>
        <w:gridCol w:w="2693"/>
      </w:tblGrid>
      <w:tr w:rsidR="00F47867">
        <w:tc>
          <w:tcPr>
            <w:tcW w:w="2518" w:type="dxa"/>
          </w:tcPr>
          <w:p w:rsidR="00F47867" w:rsidRDefault="003E7FB1" w:rsidP="00EE5D51">
            <w:pPr>
              <w:pStyle w:val="a4"/>
              <w:spacing w:before="0" w:beforeAutospacing="0" w:after="0" w:afterAutospacing="0" w:line="360" w:lineRule="auto"/>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工作点</w:t>
            </w:r>
          </w:p>
        </w:tc>
        <w:tc>
          <w:tcPr>
            <w:tcW w:w="2693" w:type="dxa"/>
          </w:tcPr>
          <w:p w:rsidR="00F47867" w:rsidRDefault="003E7FB1" w:rsidP="00EE5D51">
            <w:pPr>
              <w:pStyle w:val="a4"/>
              <w:spacing w:before="0" w:beforeAutospacing="0" w:after="0" w:afterAutospacing="0" w:line="360" w:lineRule="auto"/>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人员</w:t>
            </w:r>
          </w:p>
        </w:tc>
        <w:tc>
          <w:tcPr>
            <w:tcW w:w="2693" w:type="dxa"/>
          </w:tcPr>
          <w:p w:rsidR="00F47867" w:rsidRDefault="003E7FB1" w:rsidP="00EE5D51">
            <w:pPr>
              <w:pStyle w:val="a4"/>
              <w:spacing w:before="0" w:beforeAutospacing="0" w:after="0" w:afterAutospacing="0" w:line="360" w:lineRule="auto"/>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职责</w:t>
            </w:r>
          </w:p>
        </w:tc>
      </w:tr>
      <w:tr w:rsidR="00F47867">
        <w:tc>
          <w:tcPr>
            <w:tcW w:w="2518" w:type="dxa"/>
          </w:tcPr>
          <w:p w:rsidR="00F47867" w:rsidRDefault="003E7FB1" w:rsidP="00EE5D51">
            <w:pPr>
              <w:pStyle w:val="a4"/>
              <w:spacing w:before="0" w:beforeAutospacing="0" w:after="0" w:afterAutospacing="0" w:line="360" w:lineRule="auto"/>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西侧楼梯口</w:t>
            </w:r>
          </w:p>
        </w:tc>
        <w:tc>
          <w:tcPr>
            <w:tcW w:w="2693" w:type="dxa"/>
          </w:tcPr>
          <w:p w:rsidR="00F47867" w:rsidRDefault="003E7FB1" w:rsidP="00EE5D51">
            <w:pPr>
              <w:pStyle w:val="a4"/>
              <w:spacing w:before="0" w:beforeAutospacing="0" w:after="0" w:afterAutospacing="0" w:line="360" w:lineRule="auto"/>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俞燕易</w:t>
            </w:r>
          </w:p>
        </w:tc>
        <w:tc>
          <w:tcPr>
            <w:tcW w:w="2693" w:type="dxa"/>
            <w:vMerge w:val="restart"/>
          </w:tcPr>
          <w:p w:rsidR="00F47867" w:rsidRDefault="003E7FB1" w:rsidP="00EE5D51">
            <w:pPr>
              <w:pStyle w:val="a4"/>
              <w:spacing w:before="0" w:beforeAutospacing="0" w:after="0" w:afterAutospacing="0" w:line="360" w:lineRule="auto"/>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 xml:space="preserve"> 维持秩序，不聚集，督查学生带好口罩、红领巾、胸卡进入教室。</w:t>
            </w:r>
          </w:p>
        </w:tc>
      </w:tr>
      <w:tr w:rsidR="00F47867">
        <w:tc>
          <w:tcPr>
            <w:tcW w:w="2518" w:type="dxa"/>
          </w:tcPr>
          <w:p w:rsidR="00F47867" w:rsidRDefault="003E7FB1" w:rsidP="00EE5D51">
            <w:pPr>
              <w:pStyle w:val="a4"/>
              <w:spacing w:before="0" w:beforeAutospacing="0" w:after="0" w:afterAutospacing="0" w:line="360" w:lineRule="auto"/>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中间楼梯口</w:t>
            </w:r>
          </w:p>
        </w:tc>
        <w:tc>
          <w:tcPr>
            <w:tcW w:w="2693" w:type="dxa"/>
          </w:tcPr>
          <w:p w:rsidR="00F47867" w:rsidRDefault="003E7FB1" w:rsidP="00EE5D51">
            <w:pPr>
              <w:pStyle w:val="a4"/>
              <w:spacing w:before="0" w:beforeAutospacing="0" w:after="0" w:afterAutospacing="0" w:line="360" w:lineRule="auto"/>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金建萍</w:t>
            </w:r>
          </w:p>
        </w:tc>
        <w:tc>
          <w:tcPr>
            <w:tcW w:w="2693" w:type="dxa"/>
            <w:vMerge/>
          </w:tcPr>
          <w:p w:rsidR="00F47867" w:rsidRDefault="00F47867" w:rsidP="00EE5D51">
            <w:pPr>
              <w:pStyle w:val="a4"/>
              <w:spacing w:before="0" w:beforeAutospacing="0" w:after="0" w:afterAutospacing="0" w:line="360" w:lineRule="auto"/>
              <w:jc w:val="both"/>
              <w:rPr>
                <w:rFonts w:asciiTheme="minorEastAsia" w:hAnsiTheme="minorEastAsia" w:cs="Microsoft YaHei UI"/>
                <w:color w:val="000000" w:themeColor="text1"/>
                <w:spacing w:val="7"/>
                <w:shd w:val="clear" w:color="auto" w:fill="FFFFFF"/>
              </w:rPr>
            </w:pPr>
          </w:p>
        </w:tc>
      </w:tr>
      <w:tr w:rsidR="00F47867">
        <w:tc>
          <w:tcPr>
            <w:tcW w:w="2518" w:type="dxa"/>
          </w:tcPr>
          <w:p w:rsidR="00F47867" w:rsidRDefault="003E7FB1" w:rsidP="00EE5D51">
            <w:pPr>
              <w:pStyle w:val="a4"/>
              <w:spacing w:before="0" w:beforeAutospacing="0" w:after="0" w:afterAutospacing="0" w:line="360" w:lineRule="auto"/>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东侧楼梯口</w:t>
            </w:r>
          </w:p>
        </w:tc>
        <w:tc>
          <w:tcPr>
            <w:tcW w:w="2693" w:type="dxa"/>
          </w:tcPr>
          <w:p w:rsidR="00F47867" w:rsidRDefault="003E7FB1" w:rsidP="00EE5D51">
            <w:pPr>
              <w:pStyle w:val="a4"/>
              <w:spacing w:before="0" w:beforeAutospacing="0" w:after="0" w:afterAutospacing="0" w:line="360" w:lineRule="auto"/>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周如玉</w:t>
            </w:r>
          </w:p>
        </w:tc>
        <w:tc>
          <w:tcPr>
            <w:tcW w:w="2693" w:type="dxa"/>
            <w:vMerge/>
          </w:tcPr>
          <w:p w:rsidR="00F47867" w:rsidRDefault="00F47867" w:rsidP="00EE5D51">
            <w:pPr>
              <w:pStyle w:val="a4"/>
              <w:spacing w:before="0" w:beforeAutospacing="0" w:after="0" w:afterAutospacing="0" w:line="360" w:lineRule="auto"/>
              <w:jc w:val="both"/>
              <w:rPr>
                <w:rFonts w:asciiTheme="minorEastAsia" w:hAnsiTheme="minorEastAsia" w:cs="Microsoft YaHei UI"/>
                <w:color w:val="000000" w:themeColor="text1"/>
                <w:spacing w:val="7"/>
                <w:shd w:val="clear" w:color="auto" w:fill="FFFFFF"/>
              </w:rPr>
            </w:pPr>
          </w:p>
        </w:tc>
      </w:tr>
    </w:tbl>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3、课间安排</w:t>
      </w:r>
    </w:p>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课间学生只能在各自教室外走廊区域活动，要上厕所的有序进入相应厕所。九年级1、2班到四楼西侧上厕所，3、4班到三楼西侧上厕所，5、6</w:t>
      </w:r>
      <w:r>
        <w:rPr>
          <w:rFonts w:asciiTheme="minorEastAsia" w:hAnsiTheme="minorEastAsia" w:cs="Microsoft YaHei UI" w:hint="eastAsia"/>
          <w:color w:val="000000" w:themeColor="text1"/>
          <w:spacing w:val="7"/>
          <w:shd w:val="clear" w:color="auto" w:fill="FFFFFF"/>
        </w:rPr>
        <w:lastRenderedPageBreak/>
        <w:t>班到三楼东侧上厕所，后勤保洁人员负责学生秩序，不聚集，并定时做好厕所的消毒工作。</w:t>
      </w:r>
    </w:p>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4、午餐安排</w:t>
      </w:r>
    </w:p>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六、九年级学生在各自教室用餐，学校食堂安排工作人员送餐。七、八年级学生分时段进入食堂用餐。七年级11:20分准时到食堂用餐、九年级11:40分到食堂用餐。教职工分时分批用餐，用餐过程按疫情防控要求进行。</w:t>
      </w:r>
    </w:p>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5</w:t>
      </w:r>
      <w:bookmarkStart w:id="0" w:name="_GoBack"/>
      <w:bookmarkEnd w:id="0"/>
      <w:r>
        <w:rPr>
          <w:rFonts w:asciiTheme="minorEastAsia" w:hAnsiTheme="minorEastAsia" w:cs="Microsoft YaHei UI" w:hint="eastAsia"/>
          <w:color w:val="000000" w:themeColor="text1"/>
          <w:spacing w:val="7"/>
          <w:shd w:val="clear" w:color="auto" w:fill="FFFFFF"/>
        </w:rPr>
        <w:t>、放学</w:t>
      </w:r>
    </w:p>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分时段进行放学，相关时间安排见附表</w:t>
      </w:r>
    </w:p>
    <w:tbl>
      <w:tblPr>
        <w:tblStyle w:val="a5"/>
        <w:tblW w:w="0" w:type="auto"/>
        <w:jc w:val="center"/>
        <w:tblLook w:val="04A0"/>
      </w:tblPr>
      <w:tblGrid>
        <w:gridCol w:w="2165"/>
        <w:gridCol w:w="2841"/>
        <w:gridCol w:w="2841"/>
      </w:tblGrid>
      <w:tr w:rsidR="00F47867">
        <w:trPr>
          <w:jc w:val="center"/>
        </w:trPr>
        <w:tc>
          <w:tcPr>
            <w:tcW w:w="2165"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年级</w:t>
            </w:r>
          </w:p>
        </w:tc>
        <w:tc>
          <w:tcPr>
            <w:tcW w:w="2841"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进校时间</w:t>
            </w:r>
          </w:p>
        </w:tc>
        <w:tc>
          <w:tcPr>
            <w:tcW w:w="2841"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离校时间</w:t>
            </w:r>
          </w:p>
        </w:tc>
      </w:tr>
      <w:tr w:rsidR="00F47867">
        <w:trPr>
          <w:jc w:val="center"/>
        </w:trPr>
        <w:tc>
          <w:tcPr>
            <w:tcW w:w="2165"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六年级</w:t>
            </w:r>
          </w:p>
        </w:tc>
        <w:tc>
          <w:tcPr>
            <w:tcW w:w="2841"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7:20-7:40</w:t>
            </w:r>
          </w:p>
        </w:tc>
        <w:tc>
          <w:tcPr>
            <w:tcW w:w="2841"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16:30-16:45</w:t>
            </w:r>
          </w:p>
        </w:tc>
      </w:tr>
      <w:tr w:rsidR="00F47867">
        <w:trPr>
          <w:jc w:val="center"/>
        </w:trPr>
        <w:tc>
          <w:tcPr>
            <w:tcW w:w="2165"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七年级</w:t>
            </w:r>
          </w:p>
        </w:tc>
        <w:tc>
          <w:tcPr>
            <w:tcW w:w="2841"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7:20-7:40</w:t>
            </w:r>
          </w:p>
        </w:tc>
        <w:tc>
          <w:tcPr>
            <w:tcW w:w="2841"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16:45-17:00</w:t>
            </w:r>
          </w:p>
        </w:tc>
      </w:tr>
      <w:tr w:rsidR="00F47867">
        <w:trPr>
          <w:jc w:val="center"/>
        </w:trPr>
        <w:tc>
          <w:tcPr>
            <w:tcW w:w="2165"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八年级</w:t>
            </w:r>
          </w:p>
        </w:tc>
        <w:tc>
          <w:tcPr>
            <w:tcW w:w="2841"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7:00-7:20</w:t>
            </w:r>
          </w:p>
        </w:tc>
        <w:tc>
          <w:tcPr>
            <w:tcW w:w="2841"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17:10-17:30</w:t>
            </w:r>
          </w:p>
        </w:tc>
      </w:tr>
      <w:tr w:rsidR="00F47867">
        <w:trPr>
          <w:jc w:val="center"/>
        </w:trPr>
        <w:tc>
          <w:tcPr>
            <w:tcW w:w="2165"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九年级</w:t>
            </w:r>
          </w:p>
        </w:tc>
        <w:tc>
          <w:tcPr>
            <w:tcW w:w="2841"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7:00-7:20</w:t>
            </w:r>
          </w:p>
        </w:tc>
        <w:tc>
          <w:tcPr>
            <w:tcW w:w="2841" w:type="dxa"/>
            <w:vAlign w:val="center"/>
          </w:tcPr>
          <w:p w:rsidR="00F47867" w:rsidRDefault="003E7FB1" w:rsidP="00EE5D51">
            <w:pPr>
              <w:spacing w:line="360" w:lineRule="auto"/>
              <w:jc w:val="center"/>
              <w:rPr>
                <w:rFonts w:ascii="宋体" w:hAnsi="宋体" w:cs="宋体"/>
                <w:sz w:val="24"/>
              </w:rPr>
            </w:pPr>
            <w:r>
              <w:rPr>
                <w:rFonts w:ascii="宋体" w:hAnsi="宋体" w:cs="宋体" w:hint="eastAsia"/>
                <w:sz w:val="24"/>
              </w:rPr>
              <w:t>17:30以后</w:t>
            </w:r>
          </w:p>
        </w:tc>
      </w:tr>
    </w:tbl>
    <w:p w:rsidR="00F47867" w:rsidRDefault="003E7FB1" w:rsidP="00EE5D51">
      <w:pPr>
        <w:pStyle w:val="a4"/>
        <w:spacing w:before="0" w:beforeAutospacing="0" w:after="0" w:afterAutospacing="0" w:line="360" w:lineRule="auto"/>
        <w:ind w:firstLineChars="300" w:firstLine="762"/>
        <w:jc w:val="both"/>
        <w:rPr>
          <w:rFonts w:asciiTheme="minorEastAsia" w:hAnsiTheme="minorEastAsia" w:cs="Microsoft YaHei UI"/>
          <w:bCs/>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本应急预案为2020年</w:t>
      </w:r>
      <w:r>
        <w:rPr>
          <w:rFonts w:asciiTheme="minorEastAsia" w:hAnsiTheme="minorEastAsia" w:cs="Microsoft YaHei UI" w:hint="eastAsia"/>
          <w:bCs/>
          <w:color w:val="000000" w:themeColor="text1"/>
          <w:spacing w:val="7"/>
          <w:shd w:val="clear" w:color="auto" w:fill="FFFFFF"/>
        </w:rPr>
        <w:t>春季开学疫情防控特殊阶段制订，疫情结束学校各类教育教学按正常秩序开展。</w:t>
      </w:r>
    </w:p>
    <w:p w:rsidR="00DB75EA" w:rsidRDefault="00DB75EA"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p>
    <w:p w:rsidR="00143142" w:rsidRDefault="00143142"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p>
    <w:p w:rsidR="00143142" w:rsidRDefault="00143142"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p>
    <w:p w:rsidR="00EE5D51" w:rsidRDefault="00EE5D5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p>
    <w:p w:rsidR="00EE5D51" w:rsidRPr="00DB75EA" w:rsidRDefault="00EE5D51" w:rsidP="00EE5D51">
      <w:pPr>
        <w:pStyle w:val="a4"/>
        <w:spacing w:before="0" w:beforeAutospacing="0" w:after="0" w:afterAutospacing="0" w:line="360" w:lineRule="auto"/>
        <w:ind w:firstLineChars="300" w:firstLine="762"/>
        <w:jc w:val="both"/>
        <w:rPr>
          <w:rFonts w:asciiTheme="minorEastAsia" w:hAnsiTheme="minorEastAsia" w:cs="Microsoft YaHei UI"/>
          <w:color w:val="000000" w:themeColor="text1"/>
          <w:spacing w:val="7"/>
          <w:shd w:val="clear" w:color="auto" w:fill="FFFFFF"/>
        </w:rPr>
      </w:pPr>
    </w:p>
    <w:p w:rsidR="00F47867" w:rsidRDefault="003E7FB1" w:rsidP="00EE5D51">
      <w:pPr>
        <w:pStyle w:val="a4"/>
        <w:spacing w:before="0" w:beforeAutospacing="0" w:after="0" w:afterAutospacing="0" w:line="360" w:lineRule="auto"/>
        <w:ind w:firstLineChars="300" w:firstLine="762"/>
        <w:jc w:val="right"/>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 xml:space="preserve">                                </w:t>
      </w:r>
      <w:r w:rsidR="00DB75EA">
        <w:rPr>
          <w:rFonts w:asciiTheme="minorEastAsia" w:hAnsiTheme="minorEastAsia" w:cs="Microsoft YaHei UI" w:hint="eastAsia"/>
          <w:color w:val="000000" w:themeColor="text1"/>
          <w:spacing w:val="7"/>
          <w:shd w:val="clear" w:color="auto" w:fill="FFFFFF"/>
        </w:rPr>
        <w:t>上海市</w:t>
      </w:r>
      <w:r>
        <w:rPr>
          <w:rFonts w:asciiTheme="minorEastAsia" w:hAnsiTheme="minorEastAsia" w:cs="Microsoft YaHei UI" w:hint="eastAsia"/>
          <w:color w:val="000000" w:themeColor="text1"/>
          <w:spacing w:val="7"/>
          <w:shd w:val="clear" w:color="auto" w:fill="FFFFFF"/>
        </w:rPr>
        <w:t>嘉定区南苑中学</w:t>
      </w:r>
    </w:p>
    <w:p w:rsidR="00F47867" w:rsidRDefault="003E7FB1" w:rsidP="00EE5D51">
      <w:pPr>
        <w:pStyle w:val="a4"/>
        <w:spacing w:before="0" w:beforeAutospacing="0" w:after="0" w:afterAutospacing="0" w:line="360" w:lineRule="auto"/>
        <w:ind w:firstLineChars="300" w:firstLine="762"/>
        <w:jc w:val="right"/>
        <w:rPr>
          <w:rFonts w:asciiTheme="minorEastAsia" w:hAnsiTheme="minorEastAsia" w:cs="Microsoft YaHei UI"/>
          <w:color w:val="000000" w:themeColor="text1"/>
          <w:spacing w:val="7"/>
          <w:shd w:val="clear" w:color="auto" w:fill="FFFFFF"/>
        </w:rPr>
      </w:pPr>
      <w:r>
        <w:rPr>
          <w:rFonts w:asciiTheme="minorEastAsia" w:hAnsiTheme="minorEastAsia" w:cs="Microsoft YaHei UI" w:hint="eastAsia"/>
          <w:color w:val="000000" w:themeColor="text1"/>
          <w:spacing w:val="7"/>
          <w:shd w:val="clear" w:color="auto" w:fill="FFFFFF"/>
        </w:rPr>
        <w:t xml:space="preserve">                                   2020</w:t>
      </w:r>
      <w:r w:rsidR="00DB75EA">
        <w:rPr>
          <w:rFonts w:asciiTheme="minorEastAsia" w:hAnsiTheme="minorEastAsia" w:cs="Microsoft YaHei UI" w:hint="eastAsia"/>
          <w:color w:val="000000" w:themeColor="text1"/>
          <w:spacing w:val="7"/>
          <w:shd w:val="clear" w:color="auto" w:fill="FFFFFF"/>
        </w:rPr>
        <w:t>年</w:t>
      </w:r>
      <w:r>
        <w:rPr>
          <w:rFonts w:asciiTheme="minorEastAsia" w:hAnsiTheme="minorEastAsia" w:cs="Microsoft YaHei UI" w:hint="eastAsia"/>
          <w:color w:val="000000" w:themeColor="text1"/>
          <w:spacing w:val="7"/>
          <w:shd w:val="clear" w:color="auto" w:fill="FFFFFF"/>
        </w:rPr>
        <w:t>4</w:t>
      </w:r>
      <w:r w:rsidR="00DB75EA">
        <w:rPr>
          <w:rFonts w:asciiTheme="minorEastAsia" w:hAnsiTheme="minorEastAsia" w:cs="Microsoft YaHei UI" w:hint="eastAsia"/>
          <w:color w:val="000000" w:themeColor="text1"/>
          <w:spacing w:val="7"/>
          <w:shd w:val="clear" w:color="auto" w:fill="FFFFFF"/>
        </w:rPr>
        <w:t>月</w:t>
      </w:r>
    </w:p>
    <w:sectPr w:rsidR="00F47867" w:rsidSect="00F4786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CE8" w:rsidRDefault="002F2CE8" w:rsidP="00F47867">
      <w:r>
        <w:separator/>
      </w:r>
    </w:p>
  </w:endnote>
  <w:endnote w:type="continuationSeparator" w:id="1">
    <w:p w:rsidR="002F2CE8" w:rsidRDefault="002F2CE8" w:rsidP="00F47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UI">
    <w:altName w:val="微软雅黑"/>
    <w:charset w:val="86"/>
    <w:family w:val="auto"/>
    <w:pitch w:val="default"/>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CE8" w:rsidRDefault="002F2CE8" w:rsidP="00F47867">
      <w:r>
        <w:separator/>
      </w:r>
    </w:p>
  </w:footnote>
  <w:footnote w:type="continuationSeparator" w:id="1">
    <w:p w:rsidR="002F2CE8" w:rsidRDefault="002F2CE8" w:rsidP="00F47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867" w:rsidRDefault="00F4786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18C"/>
    <w:rsid w:val="0011724F"/>
    <w:rsid w:val="00143142"/>
    <w:rsid w:val="0016418C"/>
    <w:rsid w:val="002E4E9D"/>
    <w:rsid w:val="002F2CE8"/>
    <w:rsid w:val="003A6606"/>
    <w:rsid w:val="003E7FB1"/>
    <w:rsid w:val="00463B4C"/>
    <w:rsid w:val="004A3307"/>
    <w:rsid w:val="00621A00"/>
    <w:rsid w:val="0062432A"/>
    <w:rsid w:val="00641488"/>
    <w:rsid w:val="00644146"/>
    <w:rsid w:val="006802E0"/>
    <w:rsid w:val="00777244"/>
    <w:rsid w:val="007B1C96"/>
    <w:rsid w:val="00A94890"/>
    <w:rsid w:val="00B06222"/>
    <w:rsid w:val="00CA448B"/>
    <w:rsid w:val="00D069B6"/>
    <w:rsid w:val="00DB75EA"/>
    <w:rsid w:val="00EC3A1E"/>
    <w:rsid w:val="00EE5D51"/>
    <w:rsid w:val="00F15FC0"/>
    <w:rsid w:val="00F47867"/>
    <w:rsid w:val="00F830B3"/>
    <w:rsid w:val="00FC622F"/>
    <w:rsid w:val="13D71E12"/>
    <w:rsid w:val="313D67AF"/>
    <w:rsid w:val="407050F6"/>
    <w:rsid w:val="559860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86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F47867"/>
    <w:pPr>
      <w:pBdr>
        <w:bottom w:val="single" w:sz="6" w:space="1" w:color="auto"/>
      </w:pBdr>
      <w:tabs>
        <w:tab w:val="center" w:pos="4153"/>
        <w:tab w:val="right" w:pos="8306"/>
      </w:tabs>
      <w:snapToGrid w:val="0"/>
      <w:jc w:val="center"/>
    </w:pPr>
    <w:rPr>
      <w:sz w:val="18"/>
      <w:szCs w:val="18"/>
    </w:rPr>
  </w:style>
  <w:style w:type="paragraph" w:styleId="a4">
    <w:name w:val="Normal (Web)"/>
    <w:basedOn w:val="a"/>
    <w:qFormat/>
    <w:rsid w:val="00F47867"/>
    <w:pPr>
      <w:widowControl/>
      <w:spacing w:before="100" w:beforeAutospacing="1" w:after="100" w:afterAutospacing="1"/>
      <w:jc w:val="left"/>
    </w:pPr>
    <w:rPr>
      <w:rFonts w:ascii="宋体" w:hAnsi="宋体" w:cs="宋体"/>
      <w:kern w:val="0"/>
      <w:sz w:val="24"/>
    </w:rPr>
  </w:style>
  <w:style w:type="table" w:styleId="a5">
    <w:name w:val="Table Grid"/>
    <w:basedOn w:val="a1"/>
    <w:qFormat/>
    <w:rsid w:val="00F478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F47867"/>
    <w:rPr>
      <w:b/>
      <w:bCs/>
    </w:rPr>
  </w:style>
  <w:style w:type="character" w:customStyle="1" w:styleId="Char">
    <w:name w:val="页眉 Char"/>
    <w:basedOn w:val="a0"/>
    <w:link w:val="a3"/>
    <w:qFormat/>
    <w:rsid w:val="00F47867"/>
    <w:rPr>
      <w:rFonts w:ascii="Times New Roman" w:eastAsia="宋体" w:hAnsi="Times New Roman" w:cs="Times New Roman"/>
      <w:sz w:val="18"/>
      <w:szCs w:val="18"/>
    </w:rPr>
  </w:style>
  <w:style w:type="paragraph" w:styleId="a7">
    <w:name w:val="footer"/>
    <w:basedOn w:val="a"/>
    <w:link w:val="Char0"/>
    <w:uiPriority w:val="99"/>
    <w:semiHidden/>
    <w:unhideWhenUsed/>
    <w:rsid w:val="006802E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802E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229</Words>
  <Characters>1307</Characters>
  <Application>Microsoft Office Word</Application>
  <DocSecurity>0</DocSecurity>
  <Lines>10</Lines>
  <Paragraphs>3</Paragraphs>
  <ScaleCrop>false</ScaleCrop>
  <Company>Microsoft</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AutoBVT</cp:lastModifiedBy>
  <cp:revision>8</cp:revision>
  <cp:lastPrinted>2020-04-15T00:25:00Z</cp:lastPrinted>
  <dcterms:created xsi:type="dcterms:W3CDTF">2020-04-15T00:11:00Z</dcterms:created>
  <dcterms:modified xsi:type="dcterms:W3CDTF">2020-04-21T00:07:00Z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