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32"/>
          <w:szCs w:val="32"/>
        </w:rPr>
      </w:pPr>
      <w:r>
        <w:rPr>
          <w:rFonts w:hint="eastAsia" w:asciiTheme="minorEastAsia" w:hAnsiTheme="minorEastAsia"/>
          <w:sz w:val="32"/>
          <w:szCs w:val="32"/>
        </w:rPr>
        <w:t>2023年上海市嘉定区南苑中学招生工作方案</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上海市教育委员会关于2023年本市义务教育阶段学校招生入学工作的实施意见》（沪教委基〔2023〕10号）和《上海市人民政府办公厅延长&lt;关于来沪人员随迁子女就读本市各级各类学校实施意见&gt;有效期的通知》（沪府办〔2023] 3号）和《上海市嘉定区教育局关于2023年嘉定区义务教育阶段学校招生入学工作的实施意见》（嘉教2023（10号））等文件精神，结合我校实际，制定2023年上海市嘉定区南苑中学招生工作方案：</w:t>
      </w:r>
    </w:p>
    <w:p>
      <w:pPr>
        <w:spacing w:line="360" w:lineRule="auto"/>
        <w:rPr>
          <w:rFonts w:asciiTheme="minorEastAsia" w:hAnsiTheme="minorEastAsia"/>
          <w:sz w:val="24"/>
          <w:szCs w:val="24"/>
        </w:rPr>
      </w:pPr>
      <w:r>
        <w:rPr>
          <w:rFonts w:hint="eastAsia" w:asciiTheme="minorEastAsia" w:hAnsiTheme="minorEastAsia"/>
          <w:sz w:val="24"/>
          <w:szCs w:val="24"/>
        </w:rPr>
        <w:t xml:space="preserve">    一、指导思想和原则</w:t>
      </w:r>
    </w:p>
    <w:p>
      <w:pPr>
        <w:spacing w:line="360" w:lineRule="auto"/>
        <w:rPr>
          <w:rFonts w:asciiTheme="minorEastAsia" w:hAnsiTheme="minorEastAsia"/>
          <w:sz w:val="24"/>
          <w:szCs w:val="24"/>
        </w:rPr>
      </w:pPr>
      <w:r>
        <w:rPr>
          <w:rFonts w:hint="eastAsia" w:asciiTheme="minorEastAsia" w:hAnsiTheme="minorEastAsia"/>
          <w:sz w:val="24"/>
          <w:szCs w:val="24"/>
        </w:rPr>
        <w:t xml:space="preserve">    （一）公开透明原则。</w:t>
      </w:r>
    </w:p>
    <w:p>
      <w:pPr>
        <w:spacing w:line="360" w:lineRule="auto"/>
        <w:rPr>
          <w:rFonts w:asciiTheme="minorEastAsia" w:hAnsiTheme="minorEastAsia"/>
          <w:sz w:val="24"/>
          <w:szCs w:val="24"/>
        </w:rPr>
      </w:pPr>
      <w:r>
        <w:rPr>
          <w:rFonts w:hint="eastAsia" w:asciiTheme="minorEastAsia" w:hAnsiTheme="minorEastAsia"/>
          <w:sz w:val="24"/>
          <w:szCs w:val="24"/>
        </w:rPr>
        <w:t xml:space="preserve">    学校应及时向社会公布招生入学工作的相关信息，加强与家庭、社会之间的沟通交流。通过学校网站公告、网上“校园开放日”等形式，向校区内学生告知招生政策、招生入学具体工作事项及所需提供的证件，推广应用“一网通办”电子证照。按时向小学升入初中的学生发放“入学告知书”，作为入学的凭证。</w:t>
      </w:r>
    </w:p>
    <w:p>
      <w:pPr>
        <w:spacing w:line="360" w:lineRule="auto"/>
        <w:rPr>
          <w:rFonts w:asciiTheme="minorEastAsia" w:hAnsiTheme="minorEastAsia"/>
          <w:sz w:val="24"/>
          <w:szCs w:val="24"/>
        </w:rPr>
      </w:pPr>
      <w:r>
        <w:rPr>
          <w:rFonts w:hint="eastAsia" w:asciiTheme="minorEastAsia" w:hAnsiTheme="minorEastAsia"/>
          <w:sz w:val="24"/>
          <w:szCs w:val="24"/>
        </w:rPr>
        <w:t xml:space="preserve">    （二）班额总控原则。</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根据“上海市义务教育入学报名系统”提供的数据，均衡配置教育资源，安排学生入学。2023年，学校拟招收初中6个班，班额不超过50人。</w:t>
      </w:r>
    </w:p>
    <w:p>
      <w:pPr>
        <w:spacing w:line="360" w:lineRule="auto"/>
        <w:rPr>
          <w:rFonts w:asciiTheme="minorEastAsia" w:hAnsiTheme="minorEastAsia"/>
          <w:sz w:val="24"/>
          <w:szCs w:val="24"/>
        </w:rPr>
      </w:pPr>
      <w:r>
        <w:rPr>
          <w:rFonts w:hint="eastAsia" w:asciiTheme="minorEastAsia" w:hAnsiTheme="minorEastAsia"/>
          <w:sz w:val="24"/>
          <w:szCs w:val="24"/>
        </w:rPr>
        <w:t xml:space="preserve">    （三）公平公正原则。</w:t>
      </w:r>
    </w:p>
    <w:p>
      <w:pPr>
        <w:spacing w:line="360" w:lineRule="auto"/>
        <w:rPr>
          <w:rFonts w:asciiTheme="minorEastAsia" w:hAnsiTheme="minorEastAsia"/>
          <w:sz w:val="24"/>
          <w:szCs w:val="24"/>
        </w:rPr>
      </w:pPr>
      <w:r>
        <w:rPr>
          <w:rFonts w:hint="eastAsia" w:asciiTheme="minorEastAsia" w:hAnsiTheme="minorEastAsia"/>
          <w:sz w:val="24"/>
          <w:szCs w:val="24"/>
        </w:rPr>
        <w:t xml:space="preserve">    应用“一网通办”网站（zwdt.sh.gov.cn）和“上海市义务教育入学报名系统”（shrxbm.edu.sh.gov.cn），实施义务教育阶段招生入学工作规范管理。学校按照区教育局确定的招生范围和招生计划接收学生入学，实施均衡分班，不举办各类重点班、实验班、快慢班、特色班；不以各类考试、竞赛、培训成绩或证书证明等作为招生依据或参考，不以面试、面谈、测评等名义选拔学生，不以任何形式进行文化测试选拔并按照测试成绩分班。学校接收具有接受普通教育能力的残疾适龄儿童随班就读。学校不在计划外自行招生，不招收无学籍材料的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二、招生工作领导小组及职责</w:t>
      </w:r>
    </w:p>
    <w:p>
      <w:pPr>
        <w:spacing w:line="360" w:lineRule="auto"/>
        <w:rPr>
          <w:rFonts w:asciiTheme="minorEastAsia" w:hAnsiTheme="minorEastAsia"/>
          <w:sz w:val="24"/>
          <w:szCs w:val="24"/>
        </w:rPr>
      </w:pPr>
      <w:r>
        <w:rPr>
          <w:rFonts w:hint="eastAsia" w:asciiTheme="minorEastAsia" w:hAnsiTheme="minorEastAsia"/>
          <w:sz w:val="24"/>
          <w:szCs w:val="24"/>
        </w:rPr>
        <w:t xml:space="preserve">    （一）招生领导小组成员名单</w:t>
      </w:r>
    </w:p>
    <w:p>
      <w:pPr>
        <w:spacing w:line="360" w:lineRule="auto"/>
        <w:rPr>
          <w:rFonts w:asciiTheme="minorEastAsia" w:hAnsiTheme="minorEastAsia"/>
          <w:sz w:val="24"/>
          <w:szCs w:val="24"/>
        </w:rPr>
      </w:pPr>
      <w:r>
        <w:rPr>
          <w:rFonts w:hint="eastAsia" w:asciiTheme="minorEastAsia" w:hAnsiTheme="minorEastAsia"/>
          <w:sz w:val="24"/>
          <w:szCs w:val="24"/>
        </w:rPr>
        <w:t xml:space="preserve">    组长：印霞</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 xml:space="preserve">    副组长：苏海萍 </w:t>
      </w:r>
      <w:r>
        <w:rPr>
          <w:rFonts w:hint="eastAsia" w:asciiTheme="minorEastAsia" w:hAnsiTheme="minorEastAsia"/>
          <w:sz w:val="24"/>
          <w:szCs w:val="24"/>
          <w:lang w:eastAsia="zh-CN"/>
        </w:rPr>
        <w:t>张伟明</w:t>
      </w:r>
    </w:p>
    <w:p>
      <w:pPr>
        <w:spacing w:line="360" w:lineRule="auto"/>
        <w:rPr>
          <w:rFonts w:asciiTheme="minorEastAsia" w:hAnsiTheme="minorEastAsia"/>
          <w:sz w:val="24"/>
          <w:szCs w:val="24"/>
        </w:rPr>
      </w:pPr>
      <w:r>
        <w:rPr>
          <w:rFonts w:hint="eastAsia" w:asciiTheme="minorEastAsia" w:hAnsiTheme="minorEastAsia"/>
          <w:sz w:val="24"/>
          <w:szCs w:val="24"/>
        </w:rPr>
        <w:t xml:space="preserve">    组员：周如玉  金建萍  唐奕青  周萍</w:t>
      </w:r>
    </w:p>
    <w:p>
      <w:pPr>
        <w:spacing w:line="360" w:lineRule="auto"/>
        <w:rPr>
          <w:rFonts w:asciiTheme="minorEastAsia" w:hAnsiTheme="minorEastAsia"/>
          <w:sz w:val="24"/>
          <w:szCs w:val="24"/>
        </w:rPr>
      </w:pPr>
      <w:r>
        <w:rPr>
          <w:rFonts w:hint="eastAsia" w:asciiTheme="minorEastAsia" w:hAnsiTheme="minorEastAsia"/>
          <w:sz w:val="24"/>
          <w:szCs w:val="24"/>
        </w:rPr>
        <w:t xml:space="preserve">    （二）相关管理部门工作职责</w:t>
      </w:r>
    </w:p>
    <w:p>
      <w:pPr>
        <w:spacing w:line="360" w:lineRule="auto"/>
        <w:rPr>
          <w:rFonts w:asciiTheme="minorEastAsia" w:hAnsiTheme="minorEastAsia"/>
          <w:sz w:val="24"/>
          <w:szCs w:val="24"/>
        </w:rPr>
      </w:pPr>
      <w:r>
        <w:rPr>
          <w:rFonts w:hint="eastAsia" w:asciiTheme="minorEastAsia" w:hAnsiTheme="minorEastAsia"/>
          <w:sz w:val="24"/>
          <w:szCs w:val="24"/>
        </w:rPr>
        <w:t xml:space="preserve">    1.校长室：全面负责招生工作，严格按照文件精神开展招生工作。</w:t>
      </w:r>
    </w:p>
    <w:p>
      <w:pPr>
        <w:spacing w:line="360" w:lineRule="auto"/>
        <w:rPr>
          <w:rFonts w:asciiTheme="minorEastAsia" w:hAnsiTheme="minorEastAsia"/>
          <w:sz w:val="24"/>
          <w:szCs w:val="24"/>
        </w:rPr>
      </w:pPr>
      <w:r>
        <w:rPr>
          <w:rFonts w:hint="eastAsia" w:asciiTheme="minorEastAsia" w:hAnsiTheme="minorEastAsia"/>
          <w:sz w:val="24"/>
          <w:szCs w:val="24"/>
        </w:rPr>
        <w:t xml:space="preserve">    2.党支部：全面监督学校招生工作。</w:t>
      </w:r>
    </w:p>
    <w:p>
      <w:pPr>
        <w:spacing w:line="360" w:lineRule="auto"/>
        <w:rPr>
          <w:rFonts w:asciiTheme="minorEastAsia" w:hAnsiTheme="minorEastAsia"/>
          <w:sz w:val="24"/>
          <w:szCs w:val="24"/>
        </w:rPr>
      </w:pPr>
      <w:r>
        <w:rPr>
          <w:rFonts w:hint="eastAsia" w:asciiTheme="minorEastAsia" w:hAnsiTheme="minorEastAsia"/>
          <w:sz w:val="24"/>
          <w:szCs w:val="24"/>
        </w:rPr>
        <w:t xml:space="preserve">    3.教导处：具体操作新生的录取工作。拟定网上校园开放日方案、招生工作方案，落实具体工作。</w:t>
      </w:r>
    </w:p>
    <w:p>
      <w:pPr>
        <w:spacing w:line="360" w:lineRule="auto"/>
        <w:rPr>
          <w:rFonts w:asciiTheme="minorEastAsia" w:hAnsiTheme="minorEastAsia"/>
          <w:sz w:val="24"/>
          <w:szCs w:val="24"/>
        </w:rPr>
      </w:pPr>
      <w:r>
        <w:rPr>
          <w:rFonts w:hint="eastAsia" w:asciiTheme="minorEastAsia" w:hAnsiTheme="minorEastAsia"/>
          <w:sz w:val="24"/>
          <w:szCs w:val="24"/>
        </w:rPr>
        <w:t xml:space="preserve">    （三）工作要求</w:t>
      </w:r>
    </w:p>
    <w:p>
      <w:pPr>
        <w:spacing w:line="360" w:lineRule="auto"/>
        <w:rPr>
          <w:rFonts w:asciiTheme="minorEastAsia" w:hAnsiTheme="minorEastAsia"/>
          <w:sz w:val="24"/>
          <w:szCs w:val="24"/>
        </w:rPr>
      </w:pPr>
      <w:r>
        <w:rPr>
          <w:rFonts w:hint="eastAsia" w:asciiTheme="minorEastAsia" w:hAnsiTheme="minorEastAsia"/>
          <w:sz w:val="24"/>
          <w:szCs w:val="24"/>
        </w:rPr>
        <w:t xml:space="preserve">    1. 认真学习《上海市教育委员会关于2023年本市义务教育阶段学校招生入学工作的实施意见》（沪教委基〔2023〕10号）和《上海市人民政府办公厅延长&lt;关于来沪人员随迁子女就读本市各级各类学校实施意见&gt;有效期的通知》（沪府办〔2023] 3号）和《上海市嘉定区教育局关于2023年嘉定区义务教育阶段学校招生入学工作的实施意见》（嘉教2023（10号））等文件精神，明确招生工作的重要性和意义，了解招生工作的相关政策制定本校的招生工作方案并按规定执行。</w:t>
      </w:r>
    </w:p>
    <w:p>
      <w:pPr>
        <w:spacing w:line="360" w:lineRule="auto"/>
        <w:rPr>
          <w:rFonts w:asciiTheme="minorEastAsia" w:hAnsiTheme="minorEastAsia"/>
          <w:sz w:val="24"/>
          <w:szCs w:val="24"/>
        </w:rPr>
      </w:pPr>
      <w:r>
        <w:rPr>
          <w:rFonts w:hint="eastAsia" w:asciiTheme="minorEastAsia" w:hAnsiTheme="minorEastAsia"/>
          <w:sz w:val="24"/>
          <w:szCs w:val="24"/>
        </w:rPr>
        <w:t xml:space="preserve">    2.建立以校长为组长的学校招生工作领导小组，重视并有效组织招生工作，确保2023年义务教育阶段招生工作规范有序运作。</w:t>
      </w:r>
    </w:p>
    <w:p>
      <w:pPr>
        <w:spacing w:line="360" w:lineRule="auto"/>
        <w:rPr>
          <w:rFonts w:asciiTheme="minorEastAsia" w:hAnsiTheme="minorEastAsia"/>
          <w:sz w:val="24"/>
          <w:szCs w:val="24"/>
        </w:rPr>
      </w:pPr>
      <w:r>
        <w:rPr>
          <w:rFonts w:hint="eastAsia" w:asciiTheme="minorEastAsia" w:hAnsiTheme="minorEastAsia"/>
          <w:sz w:val="24"/>
          <w:szCs w:val="24"/>
        </w:rPr>
        <w:t xml:space="preserve">    3. 强化服务意识，加强招生入学工作的全过程管理。应用“一网通办”网站和“上海市义务教育入学报名系统”，实施义务教育阶段招生入学工作规范管理。</w:t>
      </w:r>
    </w:p>
    <w:p>
      <w:pPr>
        <w:spacing w:line="360" w:lineRule="auto"/>
        <w:rPr>
          <w:rFonts w:asciiTheme="minorEastAsia" w:hAnsiTheme="minorEastAsia"/>
          <w:sz w:val="24"/>
          <w:szCs w:val="24"/>
        </w:rPr>
      </w:pPr>
      <w:r>
        <w:rPr>
          <w:rFonts w:hint="eastAsia" w:asciiTheme="minorEastAsia" w:hAnsiTheme="minorEastAsia"/>
          <w:sz w:val="24"/>
          <w:szCs w:val="24"/>
        </w:rPr>
        <w:t xml:space="preserve">    4. 根据区教育局的要求，通过学校网站</w:t>
      </w:r>
      <w:r>
        <w:rPr>
          <w:rFonts w:hint="eastAsia" w:asciiTheme="minorEastAsia" w:hAnsiTheme="minorEastAsia"/>
          <w:sz w:val="24"/>
          <w:szCs w:val="24"/>
          <w:lang w:eastAsia="zh-CN"/>
        </w:rPr>
        <w:t>或</w:t>
      </w:r>
      <w:bookmarkStart w:id="0" w:name="_GoBack"/>
      <w:bookmarkEnd w:id="0"/>
      <w:r>
        <w:rPr>
          <w:rFonts w:hint="eastAsia" w:asciiTheme="minorEastAsia" w:hAnsiTheme="minorEastAsia"/>
          <w:sz w:val="24"/>
          <w:szCs w:val="24"/>
        </w:rPr>
        <w:t>微信公众号等形式主动向社会公开义务教育阶段学校招生入学工作信息。严格按照网上“校园开放日”规定的时间组织活动。网上“校园开放日”向社区学生及其家长展示学校办学理念、课程设置、办学特色等。</w:t>
      </w:r>
    </w:p>
    <w:p>
      <w:pPr>
        <w:spacing w:line="360" w:lineRule="auto"/>
        <w:rPr>
          <w:rFonts w:asciiTheme="minorEastAsia" w:hAnsiTheme="minorEastAsia"/>
          <w:sz w:val="24"/>
          <w:szCs w:val="24"/>
        </w:rPr>
      </w:pPr>
      <w:r>
        <w:rPr>
          <w:rFonts w:hint="eastAsia" w:asciiTheme="minorEastAsia" w:hAnsiTheme="minorEastAsia"/>
          <w:sz w:val="24"/>
          <w:szCs w:val="24"/>
        </w:rPr>
        <w:t xml:space="preserve">    三、招生入学工作</w:t>
      </w:r>
    </w:p>
    <w:p>
      <w:pPr>
        <w:spacing w:line="360" w:lineRule="auto"/>
        <w:rPr>
          <w:rFonts w:asciiTheme="minorEastAsia" w:hAnsiTheme="minorEastAsia"/>
          <w:sz w:val="24"/>
          <w:szCs w:val="24"/>
        </w:rPr>
      </w:pPr>
      <w:r>
        <w:rPr>
          <w:rFonts w:hint="eastAsia" w:asciiTheme="minorEastAsia" w:hAnsiTheme="minorEastAsia"/>
          <w:sz w:val="24"/>
          <w:szCs w:val="24"/>
        </w:rPr>
        <w:t xml:space="preserve">    （一）招生范围</w:t>
      </w:r>
    </w:p>
    <w:p>
      <w:pPr>
        <w:spacing w:line="360" w:lineRule="auto"/>
        <w:rPr>
          <w:rFonts w:asciiTheme="minorEastAsia" w:hAnsiTheme="minorEastAsia"/>
          <w:sz w:val="24"/>
          <w:szCs w:val="24"/>
        </w:rPr>
      </w:pPr>
      <w:r>
        <w:rPr>
          <w:rFonts w:hint="eastAsia" w:asciiTheme="minorEastAsia" w:hAnsiTheme="minorEastAsia"/>
          <w:sz w:val="24"/>
          <w:szCs w:val="24"/>
        </w:rPr>
        <w:t xml:space="preserve">    嘉定工业区南区所属各村及居委</w:t>
      </w:r>
    </w:p>
    <w:p>
      <w:pPr>
        <w:spacing w:line="360" w:lineRule="auto"/>
        <w:rPr>
          <w:rFonts w:asciiTheme="minorEastAsia" w:hAnsiTheme="minorEastAsia"/>
          <w:sz w:val="24"/>
          <w:szCs w:val="24"/>
        </w:rPr>
      </w:pPr>
      <w:r>
        <w:rPr>
          <w:rFonts w:hint="eastAsia" w:asciiTheme="minorEastAsia" w:hAnsiTheme="minorEastAsia"/>
          <w:sz w:val="24"/>
          <w:szCs w:val="24"/>
        </w:rPr>
        <w:t xml:space="preserve">    （二）招生计划</w:t>
      </w:r>
    </w:p>
    <w:p>
      <w:pPr>
        <w:spacing w:line="360" w:lineRule="auto"/>
        <w:rPr>
          <w:rFonts w:asciiTheme="minorEastAsia" w:hAnsiTheme="minorEastAsia"/>
          <w:sz w:val="24"/>
          <w:szCs w:val="24"/>
        </w:rPr>
      </w:pPr>
      <w:r>
        <w:rPr>
          <w:rFonts w:hint="eastAsia" w:asciiTheme="minorEastAsia" w:hAnsiTheme="minorEastAsia"/>
          <w:sz w:val="24"/>
          <w:szCs w:val="24"/>
        </w:rPr>
        <w:t xml:space="preserve">    计划招生6个班级，班额不超过50人。</w:t>
      </w:r>
    </w:p>
    <w:p>
      <w:pPr>
        <w:spacing w:line="360" w:lineRule="auto"/>
        <w:rPr>
          <w:rFonts w:asciiTheme="minorEastAsia" w:hAnsiTheme="minorEastAsia"/>
          <w:sz w:val="24"/>
          <w:szCs w:val="24"/>
        </w:rPr>
      </w:pPr>
      <w:r>
        <w:rPr>
          <w:rFonts w:hint="eastAsia" w:asciiTheme="minorEastAsia" w:hAnsiTheme="minorEastAsia"/>
          <w:sz w:val="24"/>
          <w:szCs w:val="24"/>
        </w:rPr>
        <w:t xml:space="preserve">    （三）招生对象</w:t>
      </w:r>
    </w:p>
    <w:p>
      <w:pPr>
        <w:spacing w:line="360" w:lineRule="auto"/>
        <w:rPr>
          <w:rFonts w:asciiTheme="minorEastAsia" w:hAnsiTheme="minorEastAsia"/>
          <w:sz w:val="24"/>
          <w:szCs w:val="24"/>
        </w:rPr>
      </w:pPr>
      <w:r>
        <w:rPr>
          <w:rFonts w:hint="eastAsia" w:asciiTheme="minorEastAsia" w:hAnsiTheme="minorEastAsia"/>
          <w:sz w:val="24"/>
          <w:szCs w:val="24"/>
        </w:rPr>
        <w:t xml:space="preserve">    1．人户一致的学生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本校招生范围内户籍小学五年级学生，户口簿户主为本人、父母、祖父母、外祖父母、同父母或继父母且未成年的兄弟姐妹，且持有相应房地产权证（含农村自有宅基地证）的产权人仅为本人、父母、祖父母、外祖父母、同父母或继父母且未成年的兄弟姐妹，4月24日前经现就读小学线上审验核实户口簿、相应的房地产权证。根据“就近免试入学”的原则，安排学生入学。当报名人数不超过对口学校招生计划数时，安排就近入学；当报名人数超过对口学校招生计划数时，按照学生户籍迁入时间先后排序安排入学，超出部分实行区域内统筹安排入学。</w:t>
      </w:r>
    </w:p>
    <w:p>
      <w:pPr>
        <w:spacing w:line="360" w:lineRule="auto"/>
        <w:rPr>
          <w:rFonts w:asciiTheme="minorEastAsia" w:hAnsiTheme="minorEastAsia"/>
          <w:sz w:val="24"/>
          <w:szCs w:val="24"/>
        </w:rPr>
      </w:pPr>
      <w:r>
        <w:rPr>
          <w:rFonts w:hint="eastAsia" w:asciiTheme="minorEastAsia" w:hAnsiTheme="minorEastAsia"/>
          <w:sz w:val="24"/>
          <w:szCs w:val="24"/>
        </w:rPr>
        <w:t xml:space="preserve">    2．配住本区廉租房的本市户籍学生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配住本校招生范围内廉租房的本市户籍小学五年级学生，须在4月24日前将廉租房相关材料、户口簿等提交现就读小学审验，由区教育局视公办学校招生实际情况安排就近入学。</w:t>
      </w:r>
    </w:p>
    <w:p>
      <w:pPr>
        <w:spacing w:line="360" w:lineRule="auto"/>
        <w:rPr>
          <w:rFonts w:asciiTheme="minorEastAsia" w:hAnsiTheme="minorEastAsia"/>
          <w:sz w:val="24"/>
          <w:szCs w:val="24"/>
        </w:rPr>
      </w:pPr>
      <w:r>
        <w:rPr>
          <w:rFonts w:hint="eastAsia" w:asciiTheme="minorEastAsia" w:hAnsiTheme="minorEastAsia"/>
          <w:sz w:val="24"/>
          <w:szCs w:val="24"/>
        </w:rPr>
        <w:t xml:space="preserve">    3．申请“人户分离”的本市户籍学生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本市户籍的小学五年级学生确有困难不能在户籍地入学，选择在本区申请跨区居住地入学，凭工业区《本市户籍“人户分离”人员居住登记（回执）》（截止日为6月15日，以下简称《回执》），到工业区教委办理入学登记手续。本区户籍的学生确有困难不能在户籍地入学，选择跨街镇居住地入学，须凭工业区的《回执》（截止日为4月24日）与居住地址相应的房地产权证（含农村自有宅基地证，产权人仅为本人、父母、祖父母、外祖父母、同父母或继父母且未成年的兄弟姐妹），到工业区办理入学登记手续。同一街镇内不接受“人户分离”申请。跨区、跨街镇“人户分离”的学生，根据《上海市嘉定区教育局关于2023年本市户籍“人户分离”适龄儿童和学生的入学实施细则》统筹安排。</w:t>
      </w:r>
    </w:p>
    <w:p>
      <w:pPr>
        <w:spacing w:line="360" w:lineRule="auto"/>
        <w:rPr>
          <w:rFonts w:asciiTheme="minorEastAsia" w:hAnsiTheme="minorEastAsia"/>
          <w:sz w:val="24"/>
          <w:szCs w:val="24"/>
        </w:rPr>
      </w:pPr>
      <w:r>
        <w:rPr>
          <w:rFonts w:hint="eastAsia" w:asciiTheme="minorEastAsia" w:hAnsiTheme="minorEastAsia"/>
          <w:sz w:val="24"/>
          <w:szCs w:val="24"/>
        </w:rPr>
        <w:t xml:space="preserve">    本区其他寄放户口（含集体户口）的学生，参照居住地登记入学办法，由区教育局视公办学校招生实际情况统筹安排。</w:t>
      </w:r>
    </w:p>
    <w:p>
      <w:pPr>
        <w:spacing w:line="360" w:lineRule="auto"/>
        <w:rPr>
          <w:rFonts w:asciiTheme="minorEastAsia" w:hAnsiTheme="minorEastAsia"/>
          <w:sz w:val="24"/>
          <w:szCs w:val="24"/>
        </w:rPr>
      </w:pPr>
      <w:r>
        <w:rPr>
          <w:rFonts w:hint="eastAsia" w:asciiTheme="minorEastAsia" w:hAnsiTheme="minorEastAsia"/>
          <w:sz w:val="24"/>
          <w:szCs w:val="24"/>
        </w:rPr>
        <w:t xml:space="preserve">    4．回户籍（居住地）入学的本市户籍学生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1）外区小学五年级学生申请到本区入学：目前在本市外区就读的小学五年级学生，如持有工业区户籍或持有工业区《回执》或居住本区配住廉租房，确需到工业区就读初中，家长须在4月24日前向现就读小学提出申请，由就读小学告知审核证件、网上申请、统筹安排等事项，家长在网上填报《本市户籍学生回户籍（居住）地就读申请表》。经审核符合条件的，由区教育局统筹安排进入公办初中就读。</w:t>
      </w:r>
    </w:p>
    <w:p>
      <w:pPr>
        <w:spacing w:line="360" w:lineRule="auto"/>
        <w:rPr>
          <w:rFonts w:asciiTheme="minorEastAsia" w:hAnsiTheme="minorEastAsia"/>
          <w:sz w:val="24"/>
          <w:szCs w:val="24"/>
        </w:rPr>
      </w:pPr>
      <w:r>
        <w:rPr>
          <w:rFonts w:hint="eastAsia" w:asciiTheme="minorEastAsia" w:hAnsiTheme="minorEastAsia"/>
          <w:sz w:val="24"/>
          <w:szCs w:val="24"/>
        </w:rPr>
        <w:t xml:space="preserve">    （2）本区小学五年级学生申请到户籍（居住）地所在区入学：目前在嘉定区就读的小学五年级学生，如持有本市外区户籍或《回执》,可选择到户籍或《回执》所在区就读初中，也可按照本区相关规定申请继续就读。家长须在4月24日前决定就读去向，在现就读小学办理相关就读申请。选择到户籍或《回执》所在区就读初中的，由现就读小学告知审核证件、网上申请、统筹安排等事项，家长在网上填报《本市户籍学生回户籍（居住）地就读申请表》。经审核符合条件的，由户籍（居住）地所在区教育局统筹安排进入公办初中就读。</w:t>
      </w:r>
    </w:p>
    <w:p>
      <w:pPr>
        <w:spacing w:line="360" w:lineRule="auto"/>
        <w:rPr>
          <w:rFonts w:asciiTheme="minorEastAsia" w:hAnsiTheme="minorEastAsia"/>
          <w:sz w:val="24"/>
          <w:szCs w:val="24"/>
        </w:rPr>
      </w:pPr>
      <w:r>
        <w:rPr>
          <w:rFonts w:hint="eastAsia" w:asciiTheme="minorEastAsia" w:hAnsiTheme="minorEastAsia"/>
          <w:sz w:val="24"/>
          <w:szCs w:val="24"/>
        </w:rPr>
        <w:t xml:space="preserve">    5．来沪人员随迁子女学生</w:t>
      </w:r>
    </w:p>
    <w:p>
      <w:pPr>
        <w:spacing w:line="360" w:lineRule="auto"/>
        <w:rPr>
          <w:rFonts w:asciiTheme="minorEastAsia" w:hAnsiTheme="minorEastAsia"/>
          <w:sz w:val="24"/>
          <w:szCs w:val="24"/>
        </w:rPr>
      </w:pPr>
      <w:r>
        <w:rPr>
          <w:rFonts w:hint="eastAsia" w:asciiTheme="minorEastAsia" w:hAnsiTheme="minorEastAsia"/>
          <w:sz w:val="24"/>
          <w:szCs w:val="24"/>
        </w:rPr>
        <w:t xml:space="preserve">    工业区小学（南苑小学、叶城小学、朱桥学校、娄塘学校）五年级就读的来沪人员随迁子女选择在本区接受初中教育的，在原就读小学完成学籍信息核对和确认工作，截止日为4月24日。信息核对和确认时须提供户口簿、学生有效期内《上海市居住证》或《居住登记凭证》，父母一方须持有效期内《上海市居住证》,且一年内（2022年7月1日至2023年6月30日）参加本市职工社会保险满6个月（不含补缴，有关政策允许补缴的除外）或连续3年（从首次登记日起至2023年6月30日）在工业区社区事务受理服务中心办妥灵活就业登记。</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在外省市就读的本市户籍、非本市户籍五年级学生，如需在本区申请就读初中（六年级），4月24日前，家长可携带有关证件原件至嘉定教育局登记点（地址：嘉行公路601号A111室；电话：39902054）现场办理入学信息登记，或者线上办理入学信息登记，请先联系并把相关材料发送至教育局指定邮箱jdxsc2023@163.com。区教育局将根据学生居住地所属的街镇统筹安排入学。</w:t>
      </w:r>
    </w:p>
    <w:p>
      <w:pPr>
        <w:spacing w:line="360" w:lineRule="auto"/>
        <w:rPr>
          <w:rFonts w:asciiTheme="minorEastAsia" w:hAnsiTheme="minorEastAsia"/>
          <w:sz w:val="24"/>
          <w:szCs w:val="24"/>
        </w:rPr>
      </w:pPr>
      <w:r>
        <w:rPr>
          <w:rFonts w:hint="eastAsia" w:asciiTheme="minorEastAsia" w:hAnsiTheme="minorEastAsia"/>
          <w:sz w:val="24"/>
          <w:szCs w:val="24"/>
        </w:rPr>
        <w:t xml:space="preserve">    （四）信息核对</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4月13日一4月24日，工业区小学五年级学生家长根据就读学校通知，对“上海市义务教育入学报名系统”中的户籍地址、居住地地址等入学关键信息进行核对，并填写监护人手机号码（作为接收初中入学信息的联系方式），如发现有关信息与实际情况不符，家长应及时凭有效证件到就读小学进行更正。4月24日为本区小学五年级学生初中入学关键信息核对、更正截止日。</w:t>
      </w:r>
    </w:p>
    <w:p>
      <w:pPr>
        <w:spacing w:line="360" w:lineRule="auto"/>
        <w:rPr>
          <w:rFonts w:asciiTheme="minorEastAsia" w:hAnsiTheme="minorEastAsia"/>
          <w:sz w:val="24"/>
          <w:szCs w:val="24"/>
        </w:rPr>
      </w:pPr>
      <w:r>
        <w:rPr>
          <w:rFonts w:hint="eastAsia" w:asciiTheme="minorEastAsia" w:hAnsiTheme="minorEastAsia"/>
          <w:sz w:val="24"/>
          <w:szCs w:val="24"/>
        </w:rPr>
        <w:t xml:space="preserve">    5月20日，工业区教委、学校对申请就读初中的来沪人员随迁子女及父母的有关证件和有效期限进行核对，通过信息系统对来沪人员随迁子女父母灵活就业登记证明、参加本市职工社会保险进行信息比对。</w:t>
      </w:r>
    </w:p>
    <w:p>
      <w:pPr>
        <w:spacing w:line="360" w:lineRule="auto"/>
        <w:rPr>
          <w:rFonts w:asciiTheme="minorEastAsia" w:hAnsiTheme="minorEastAsia"/>
          <w:sz w:val="24"/>
          <w:szCs w:val="24"/>
        </w:rPr>
      </w:pPr>
      <w:r>
        <w:rPr>
          <w:rFonts w:hint="eastAsia" w:asciiTheme="minorEastAsia" w:hAnsiTheme="minorEastAsia"/>
          <w:sz w:val="24"/>
          <w:szCs w:val="24"/>
        </w:rPr>
        <w:t xml:space="preserve">    （五）公办初中就近免试入学告知书发放</w:t>
      </w:r>
    </w:p>
    <w:p>
      <w:pPr>
        <w:spacing w:line="360" w:lineRule="auto"/>
        <w:rPr>
          <w:rFonts w:asciiTheme="minorEastAsia" w:hAnsiTheme="minorEastAsia"/>
          <w:sz w:val="24"/>
          <w:szCs w:val="24"/>
        </w:rPr>
      </w:pPr>
      <w:r>
        <w:rPr>
          <w:rFonts w:hint="eastAsia" w:asciiTheme="minorEastAsia" w:hAnsiTheme="minorEastAsia"/>
          <w:sz w:val="24"/>
          <w:szCs w:val="24"/>
        </w:rPr>
        <w:t xml:space="preserve">    4月13日前，现就读小学向本区户籍小学五年级学生的父母（或指定监护人）送达就近免试入公办初中告知书。</w:t>
      </w:r>
    </w:p>
    <w:p>
      <w:pPr>
        <w:spacing w:line="360" w:lineRule="auto"/>
        <w:rPr>
          <w:rFonts w:asciiTheme="minorEastAsia" w:hAnsiTheme="minorEastAsia"/>
          <w:sz w:val="24"/>
          <w:szCs w:val="24"/>
        </w:rPr>
      </w:pPr>
      <w:r>
        <w:rPr>
          <w:rFonts w:hint="eastAsia" w:asciiTheme="minorEastAsia" w:hAnsiTheme="minorEastAsia"/>
          <w:sz w:val="24"/>
          <w:szCs w:val="24"/>
        </w:rPr>
        <w:t xml:space="preserve">    （六）初中入学报名复验</w:t>
      </w:r>
    </w:p>
    <w:p>
      <w:pPr>
        <w:spacing w:line="360" w:lineRule="auto"/>
        <w:rPr>
          <w:rFonts w:asciiTheme="minorEastAsia" w:hAnsiTheme="minorEastAsia"/>
          <w:sz w:val="24"/>
          <w:szCs w:val="24"/>
        </w:rPr>
      </w:pPr>
      <w:r>
        <w:rPr>
          <w:rFonts w:hint="eastAsia" w:asciiTheme="minorEastAsia" w:hAnsiTheme="minorEastAsia"/>
          <w:sz w:val="24"/>
          <w:szCs w:val="24"/>
        </w:rPr>
        <w:t xml:space="preserve">    学校在组织本市户籍学生报名时，复验户口簿和房地产权证（含农村自有宅基地证）等。登记居住地入学就读的，还须复验《回执》或廉租房相关材料证明等。</w:t>
      </w:r>
    </w:p>
    <w:p>
      <w:pPr>
        <w:spacing w:line="360" w:lineRule="auto"/>
        <w:rPr>
          <w:rFonts w:asciiTheme="minorEastAsia" w:hAnsiTheme="minorEastAsia"/>
          <w:sz w:val="24"/>
          <w:szCs w:val="24"/>
        </w:rPr>
      </w:pPr>
      <w:r>
        <w:rPr>
          <w:rFonts w:hint="eastAsia" w:asciiTheme="minorEastAsia" w:hAnsiTheme="minorEastAsia"/>
          <w:sz w:val="24"/>
          <w:szCs w:val="24"/>
        </w:rPr>
        <w:t xml:space="preserve">    非本市户籍学生报名时，须核查户口簿、学生有效期内《上海市居住证》或《居住登记凭证》，父母一方有效的《上海市居住证》、参加本市职工社会保险证明或《就业失业登记证》和房地产权证等，以及学生本人的合法居住证件。</w:t>
      </w:r>
    </w:p>
    <w:p>
      <w:pPr>
        <w:spacing w:line="360" w:lineRule="auto"/>
        <w:rPr>
          <w:rFonts w:asciiTheme="minorEastAsia" w:hAnsiTheme="minorEastAsia"/>
          <w:sz w:val="24"/>
          <w:szCs w:val="24"/>
        </w:rPr>
      </w:pPr>
      <w:r>
        <w:rPr>
          <w:rFonts w:hint="eastAsia" w:asciiTheme="minorEastAsia" w:hAnsiTheme="minorEastAsia"/>
          <w:sz w:val="24"/>
          <w:szCs w:val="24"/>
        </w:rPr>
        <w:t xml:space="preserve">    学校将告知来沪人员随迁子女学生及家长完成义务教育后报考高中阶段学校的相关规定和政策。</w:t>
      </w:r>
    </w:p>
    <w:p>
      <w:pPr>
        <w:spacing w:line="360" w:lineRule="auto"/>
        <w:rPr>
          <w:rFonts w:asciiTheme="minorEastAsia" w:hAnsiTheme="minorEastAsia"/>
          <w:sz w:val="24"/>
          <w:szCs w:val="24"/>
        </w:rPr>
      </w:pPr>
      <w:r>
        <w:rPr>
          <w:rFonts w:hint="eastAsia" w:asciiTheme="minorEastAsia" w:hAnsiTheme="minorEastAsia"/>
          <w:sz w:val="24"/>
          <w:szCs w:val="24"/>
        </w:rPr>
        <w:t xml:space="preserve">    在登记和报名过程中，学生监护人必须对所提供信息的真实性负责，如所填信息与实际不符，或在后续入学验证时发现不符，将视录取结果无效，并对录取结果做相应调整。</w:t>
      </w:r>
    </w:p>
    <w:p>
      <w:pPr>
        <w:spacing w:line="360" w:lineRule="auto"/>
        <w:rPr>
          <w:rFonts w:asciiTheme="minorEastAsia" w:hAnsiTheme="minorEastAsia"/>
          <w:sz w:val="24"/>
          <w:szCs w:val="24"/>
        </w:rPr>
      </w:pPr>
      <w:r>
        <w:rPr>
          <w:rFonts w:hint="eastAsia" w:asciiTheme="minorEastAsia" w:hAnsiTheme="minorEastAsia"/>
          <w:sz w:val="24"/>
          <w:szCs w:val="24"/>
        </w:rPr>
        <w:t xml:space="preserve">    四、联系方式</w:t>
      </w:r>
    </w:p>
    <w:p>
      <w:pPr>
        <w:spacing w:line="360" w:lineRule="auto"/>
        <w:rPr>
          <w:rFonts w:asciiTheme="minorEastAsia" w:hAnsiTheme="minorEastAsia"/>
          <w:sz w:val="24"/>
          <w:szCs w:val="24"/>
        </w:rPr>
      </w:pPr>
      <w:r>
        <w:rPr>
          <w:rFonts w:hint="eastAsia" w:asciiTheme="minorEastAsia" w:hAnsiTheme="minorEastAsia"/>
          <w:sz w:val="24"/>
          <w:szCs w:val="24"/>
        </w:rPr>
        <w:t xml:space="preserve">    一网通办：zwdt.sh.gov.cn</w:t>
      </w:r>
    </w:p>
    <w:p>
      <w:pPr>
        <w:spacing w:line="360" w:lineRule="auto"/>
        <w:rPr>
          <w:rFonts w:asciiTheme="minorEastAsia" w:hAnsiTheme="minorEastAsia"/>
          <w:sz w:val="24"/>
          <w:szCs w:val="24"/>
        </w:rPr>
      </w:pPr>
      <w:r>
        <w:rPr>
          <w:rFonts w:hint="eastAsia" w:asciiTheme="minorEastAsia" w:hAnsiTheme="minorEastAsia"/>
          <w:sz w:val="24"/>
          <w:szCs w:val="24"/>
        </w:rPr>
        <w:t xml:space="preserve">    上海市义务教育入学报名系统网：</w:t>
      </w:r>
      <w:r>
        <w:rPr>
          <w:rFonts w:asciiTheme="minorEastAsia" w:hAnsiTheme="minorEastAsia"/>
          <w:sz w:val="24"/>
          <w:szCs w:val="24"/>
        </w:rPr>
        <w:t>shrxbm.edu.sh.gov.cn</w:t>
      </w:r>
    </w:p>
    <w:p>
      <w:pPr>
        <w:spacing w:line="360" w:lineRule="auto"/>
        <w:rPr>
          <w:rFonts w:asciiTheme="minorEastAsia" w:hAnsiTheme="minorEastAsia"/>
          <w:sz w:val="24"/>
          <w:szCs w:val="24"/>
        </w:rPr>
      </w:pPr>
      <w:r>
        <w:rPr>
          <w:rFonts w:hint="eastAsia" w:asciiTheme="minorEastAsia" w:hAnsiTheme="minorEastAsia"/>
          <w:sz w:val="24"/>
          <w:szCs w:val="24"/>
        </w:rPr>
        <w:t xml:space="preserve">    上海嘉定教育频道网：</w:t>
      </w:r>
      <w:r>
        <w:rPr>
          <w:rFonts w:asciiTheme="minorEastAsia" w:hAnsiTheme="minorEastAsia"/>
          <w:sz w:val="24"/>
          <w:szCs w:val="24"/>
        </w:rPr>
        <w:t>http://www.jiading.gov.cn/jiaoyu</w:t>
      </w:r>
    </w:p>
    <w:p>
      <w:pPr>
        <w:spacing w:line="360" w:lineRule="auto"/>
        <w:rPr>
          <w:rFonts w:asciiTheme="minorEastAsia" w:hAnsiTheme="minorEastAsia"/>
          <w:sz w:val="24"/>
          <w:szCs w:val="24"/>
        </w:rPr>
      </w:pPr>
      <w:r>
        <w:rPr>
          <w:rFonts w:hint="eastAsia" w:asciiTheme="minorEastAsia" w:hAnsiTheme="minorEastAsia"/>
          <w:sz w:val="24"/>
          <w:szCs w:val="24"/>
        </w:rPr>
        <w:t xml:space="preserve">    咨询电话：</w:t>
      </w:r>
    </w:p>
    <w:p>
      <w:pPr>
        <w:spacing w:line="360" w:lineRule="auto"/>
        <w:rPr>
          <w:rFonts w:asciiTheme="minorEastAsia" w:hAnsiTheme="minorEastAsia"/>
          <w:sz w:val="24"/>
          <w:szCs w:val="24"/>
        </w:rPr>
      </w:pPr>
      <w:r>
        <w:rPr>
          <w:rFonts w:hint="eastAsia" w:asciiTheme="minorEastAsia" w:hAnsiTheme="minorEastAsia"/>
          <w:sz w:val="24"/>
          <w:szCs w:val="24"/>
        </w:rPr>
        <w:t xml:space="preserve">    南苑中学：69522971</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xml:space="preserve">                                                上海市嘉定区南苑中学</w:t>
      </w:r>
    </w:p>
    <w:p>
      <w:pPr>
        <w:spacing w:line="360" w:lineRule="auto"/>
        <w:rPr>
          <w:rFonts w:asciiTheme="minorEastAsia" w:hAnsiTheme="minorEastAsia"/>
          <w:sz w:val="24"/>
          <w:szCs w:val="24"/>
        </w:rPr>
      </w:pPr>
      <w:r>
        <w:rPr>
          <w:rFonts w:hint="eastAsia" w:asciiTheme="minorEastAsia" w:hAnsiTheme="minorEastAsia"/>
          <w:sz w:val="24"/>
          <w:szCs w:val="24"/>
        </w:rPr>
        <w:t xml:space="preserve">                                                        2023年4月</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lang w:eastAsia="zh-CN"/>
        </w:rPr>
      </w:pP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附：嘉定工业区</w:t>
      </w:r>
      <w:r>
        <w:rPr>
          <w:rFonts w:hint="eastAsia" w:asciiTheme="minorEastAsia" w:hAnsiTheme="minorEastAsia"/>
          <w:sz w:val="24"/>
          <w:szCs w:val="24"/>
          <w:lang w:val="en-US" w:eastAsia="zh-CN"/>
        </w:rPr>
        <w:t>2023年义务教育阶段学校招生工作日程安排表</w:t>
      </w:r>
    </w:p>
    <w:p>
      <w:pPr>
        <w:spacing w:line="360" w:lineRule="auto"/>
        <w:rPr>
          <w:rFonts w:asciiTheme="minorEastAsia" w:hAnsiTheme="minorEastAsia"/>
          <w:sz w:val="24"/>
          <w:szCs w:val="24"/>
        </w:rPr>
      </w:pPr>
      <w:r>
        <w:rPr>
          <w:rFonts w:ascii="宋体" w:hAnsi="宋体" w:eastAsia="宋体" w:cs="宋体"/>
          <w:sz w:val="24"/>
          <w:szCs w:val="24"/>
        </w:rPr>
        <w:drawing>
          <wp:inline distT="0" distB="0" distL="114300" distR="114300">
            <wp:extent cx="6191250" cy="7962900"/>
            <wp:effectExtent l="0" t="0" r="1143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91250" cy="7962900"/>
                    </a:xfrm>
                    <a:prstGeom prst="rect">
                      <a:avLst/>
                    </a:prstGeom>
                    <a:noFill/>
                    <a:ln w="9525">
                      <a:noFill/>
                    </a:ln>
                  </pic:spPr>
                </pic:pic>
              </a:graphicData>
            </a:graphic>
          </wp:inline>
        </w:drawing>
      </w:r>
    </w:p>
    <w:sectPr>
      <w:footerReference r:id="rId3" w:type="default"/>
      <w:pgSz w:w="11907" w:h="16839"/>
      <w:pgMar w:top="1431" w:right="1562" w:bottom="1517" w:left="1783" w:header="0" w:footer="13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50711"/>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tabs>
        <w:tab w:val="left" w:pos="376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ExNWQxYTRjMDIxZjMwYjcwODY5M2IzNzRkZGMzMTEifQ=="/>
  </w:docVars>
  <w:rsids>
    <w:rsidRoot w:val="005312C0"/>
    <w:rsid w:val="000616E3"/>
    <w:rsid w:val="00102996"/>
    <w:rsid w:val="0023669C"/>
    <w:rsid w:val="00240B2A"/>
    <w:rsid w:val="0027700D"/>
    <w:rsid w:val="003E3429"/>
    <w:rsid w:val="004B7E7A"/>
    <w:rsid w:val="004C50D5"/>
    <w:rsid w:val="005312C0"/>
    <w:rsid w:val="0056035A"/>
    <w:rsid w:val="00575361"/>
    <w:rsid w:val="005E507A"/>
    <w:rsid w:val="005F452D"/>
    <w:rsid w:val="0068059C"/>
    <w:rsid w:val="00693595"/>
    <w:rsid w:val="00823A57"/>
    <w:rsid w:val="008809A1"/>
    <w:rsid w:val="00900136"/>
    <w:rsid w:val="009B66FA"/>
    <w:rsid w:val="009D3A56"/>
    <w:rsid w:val="00A82422"/>
    <w:rsid w:val="00B00003"/>
    <w:rsid w:val="00B146D5"/>
    <w:rsid w:val="00D21A63"/>
    <w:rsid w:val="00D23799"/>
    <w:rsid w:val="00DE6F2D"/>
    <w:rsid w:val="00F126AC"/>
    <w:rsid w:val="00F2128A"/>
    <w:rsid w:val="037B6253"/>
    <w:rsid w:val="03DA245D"/>
    <w:rsid w:val="0EF80318"/>
    <w:rsid w:val="18AA4E6C"/>
    <w:rsid w:val="354051EE"/>
    <w:rsid w:val="B75F32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rFonts w:asciiTheme="minorHAnsi" w:hAnsiTheme="minorHAnsi" w:cstheme="minorBidi"/>
      <w:snapToGrid/>
      <w:color w:val="auto"/>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3608</Words>
  <Characters>3828</Characters>
  <Lines>30</Lines>
  <Paragraphs>8</Paragraphs>
  <TotalTime>466</TotalTime>
  <ScaleCrop>false</ScaleCrop>
  <LinksUpToDate>false</LinksUpToDate>
  <CharactersWithSpaces>4172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2022-05-30T16:58:00Z</dcterms:created>
  <dc:creator>Micorosoft</dc:creator>
  <cp:lastModifiedBy>周如玉</cp:lastModifiedBy>
  <dcterms:modified xsi:type="dcterms:W3CDTF">2023-04-10T00:13:49Z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2022-06-02T15:31:28Z</vt:filetime>
  </property>
  <property fmtid="{D5CDD505-2E9C-101B-9397-08002B2CF9AE}" pid="4" name="KSOProductBuildVer">
    <vt:lpwstr>2052-11.1.0.14036</vt:lpwstr>
  </property>
  <property fmtid="{D5CDD505-2E9C-101B-9397-08002B2CF9AE}" pid="5" name="ICV">
    <vt:lpwstr>C63EDDD50B8049558DF5CC719EE7D08B_12</vt:lpwstr>
  </property>
</Properties>
</file>