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第6、7周初中教研活动安排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第</w:t>
      </w:r>
      <w:r>
        <w:rPr>
          <w:rFonts w:ascii="宋体" w:hAnsi="宋体" w:cs="宋体"/>
          <w:kern w:val="0"/>
          <w:sz w:val="18"/>
          <w:szCs w:val="18"/>
        </w:rPr>
        <w:t>6</w:t>
      </w:r>
      <w:r>
        <w:rPr>
          <w:rFonts w:hint="eastAsia" w:ascii="宋体" w:hAnsi="宋体" w:cs="宋体"/>
          <w:kern w:val="0"/>
          <w:sz w:val="18"/>
          <w:szCs w:val="18"/>
        </w:rPr>
        <w:t>、7周（</w:t>
      </w:r>
      <w:r>
        <w:rPr>
          <w:rFonts w:ascii="宋体" w:hAnsi="宋体" w:cs="宋体"/>
          <w:kern w:val="0"/>
          <w:sz w:val="18"/>
          <w:szCs w:val="18"/>
        </w:rPr>
        <w:t>10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日—</w:t>
      </w:r>
      <w:r>
        <w:rPr>
          <w:rFonts w:ascii="宋体" w:hAnsi="宋体" w:cs="宋体"/>
          <w:kern w:val="0"/>
          <w:sz w:val="18"/>
          <w:szCs w:val="18"/>
        </w:rPr>
        <w:t>10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>13</w:t>
      </w:r>
      <w:r>
        <w:rPr>
          <w:rFonts w:hint="eastAsia" w:ascii="宋体" w:hAnsi="宋体" w:cs="宋体"/>
          <w:kern w:val="0"/>
          <w:sz w:val="18"/>
          <w:szCs w:val="18"/>
        </w:rPr>
        <w:t>日）</w:t>
      </w:r>
    </w:p>
    <w:tbl>
      <w:tblPr>
        <w:tblStyle w:val="4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51"/>
        <w:gridCol w:w="1418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时 间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学科活动内容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活动地点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出席对象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10月8日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（周日）  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下午1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：00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初中历史教研活动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主题：单元视域下的选材与设问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听课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10—1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hint="eastAsia" w:ascii="宋体" w:hAnsi="宋体"/>
                <w:sz w:val="18"/>
                <w:szCs w:val="18"/>
              </w:rPr>
              <w:t>第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课《秦统一中国》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05—2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hint="eastAsia" w:ascii="宋体" w:hAnsi="宋体"/>
                <w:sz w:val="18"/>
                <w:szCs w:val="18"/>
              </w:rPr>
              <w:t>第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课《秦末农民大起义》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执教者：孙建（朱桥学校）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．交流点评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微讲座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从核心素养视角剖析练习中的选材与设问，培养学生历史思维能力——以《中国境内早期人类的代表一北京人》一课作业讲评为例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朱桥学校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七（1）班教室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嘉宜初中、上师附五、南苑中学、徐行中学、外冈中学、交中洪德、嘉一实初、疁城实验、华亭学校、戬浜学校、练川实验、中科实验、华江中学、启良中学、迎园中学、桃李园实验学校历史教师各1名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徐楷人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10月10日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（周二）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下午12：45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初中数学教研和培训活动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主题：激活核心素养，提升课堂品质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一、公开课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第1节：9.13（1）提取公因式法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执教：刘慧磊（上海市嘉定区南翔中学）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第2节：18.2（1）正比例函数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执教：沈人亮（上海市嘉定区南翔中学）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二、互动研讨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三、微论坛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《基于新课标下的题组设计新挖掘》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徐丽娜（上海市嘉定区黄渡中学）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上海市嘉定区南翔中学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线下教研：南翔学区（南翔中学、留云中学、苏民学校、华盛怀少、世外学校）各校七、八年级全体数学教师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线上观摩：曹君、陈佳林师训班全体学员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ind w:leftChars="0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李婷、方芳、张伟明、田力、林小莉、任秀平、颜晓庆 、周萍（线上观摩）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1、下午第一节课12：55开始，请参与线下教研的老师提前10分钟签到（车位有限，建议绿色出行）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2、直播链接见师训班钉钉群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10月10日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下午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50—15:30</w:t>
            </w:r>
          </w:p>
        </w:tc>
        <w:tc>
          <w:tcPr>
            <w:tcW w:w="255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六年级数学教研活动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观课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（1）褚玉叶（马育联中）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（2）乔  磊（华二初中）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二、互动评课与微讲座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王璐（同济附中）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王雨婷（桃李园学校）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华耀初中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ordWrap w:val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请安排1名六年级数学教师参加</w:t>
            </w:r>
          </w:p>
          <w:p>
            <w:pPr>
              <w:wordWrap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陈抒沁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10月10日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（周二）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下午12:50</w:t>
            </w:r>
          </w:p>
        </w:tc>
        <w:tc>
          <w:tcPr>
            <w:tcW w:w="2551" w:type="dxa"/>
            <w:shd w:val="clear" w:color="auto" w:fill="auto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初中化学教学研讨课</w:t>
            </w:r>
          </w:p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执教：李文帅 </w:t>
            </w:r>
          </w:p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课题：构成物质的微粒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上课地点：</w:t>
            </w:r>
            <w:r>
              <w:rPr>
                <w:rFonts w:hint="eastAsia" w:ascii="宋体" w:hAnsi="宋体"/>
                <w:sz w:val="18"/>
                <w:szCs w:val="18"/>
              </w:rPr>
              <w:t>迎园中学5楼微格教室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迎园中学</w:t>
            </w:r>
          </w:p>
        </w:tc>
        <w:tc>
          <w:tcPr>
            <w:tcW w:w="1984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迎园教育集团、疁城教育集团、中科嘉一教育集团、南苑学区所属学校每校出席1到2名初中化学教师</w:t>
            </w:r>
          </w:p>
          <w:p>
            <w:pPr>
              <w:widowControl/>
              <w:ind w:firstLine="360" w:firstLineChars="2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徐诗晴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10月10日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（周二）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下午12：45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初中信息科技教研活动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主题：基于“教学评一体化”的信息技术课堂教学评价设计与实施（2）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一、专家讲座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二、互动研讨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新城实验中学四叶剧场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全体初中信息科技教师</w:t>
            </w:r>
          </w:p>
          <w:p>
            <w:pPr>
              <w:widowControl/>
              <w:wordWrap w:val="0"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杨丽莎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1.讲座时间：13:00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2.车位有限，建议绿色出行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10月11日</w:t>
            </w:r>
          </w:p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（周三）</w:t>
            </w:r>
          </w:p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下午</w:t>
            </w:r>
          </w:p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13:00-15:00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初中语文教研活动</w:t>
            </w:r>
          </w:p>
          <w:p>
            <w:pPr>
              <w:widowControl/>
              <w:numPr>
                <w:ilvl w:val="0"/>
                <w:numId w:val="3"/>
              </w:numPr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公开教学（13:00-13:40）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课题：《&lt;经典常谈&gt;序》试卷讲评课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执教：于新会（交中德富）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级：九（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）班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二、教学研讨（13:50-15:00）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1.八年级区调研语文学科质量分析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2.专家点评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交大附中附属嘉定德富中学德富剧场（一楼）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wordWrap w:val="0"/>
              <w:spacing w:line="288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初三全体语文教师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卢小彦、樊凤芳、唐奕青、周如玉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请听课教师于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当天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12:50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之前至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交中德富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德富剧场。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关于停车温馨提示：（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）车位紧张，请尽量绿色出行。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）开车停放地点：校内（洪德路进）、学校后面停车场（德富路进）；洪德路、德富路、城固路上的临时停车位；上影广场（学校斜对面）、西云楼地下停车场等。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10月11日</w:t>
            </w:r>
          </w:p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（周三）</w:t>
            </w:r>
          </w:p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下午</w:t>
            </w:r>
          </w:p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15:00-16:00</w:t>
            </w:r>
          </w:p>
          <w:p>
            <w:pPr>
              <w:widowControl/>
              <w:wordWrap w:val="0"/>
              <w:spacing w:line="288" w:lineRule="auto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首轮任教初三语文教师培训（二）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主题：指定模卷试题分析研讨</w:t>
            </w: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首轮任教初三语文教师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ordWrap w:val="0"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10月11日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(周三)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下午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13:00-15:30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初中英语教师培训活动：核心素养导向的初中英语学习活动设计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一、教学展示： </w:t>
            </w:r>
          </w:p>
          <w:p>
            <w:pPr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●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7AU4 </w:t>
            </w:r>
            <w:r>
              <w:rPr>
                <w:rFonts w:ascii="宋体" w:hAnsi="宋体"/>
                <w:sz w:val="18"/>
                <w:szCs w:val="18"/>
              </w:rPr>
              <w:t>Listening and speaking:</w:t>
            </w:r>
          </w:p>
          <w:p>
            <w:pPr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Jobs and uniforms</w:t>
            </w:r>
          </w:p>
          <w:p>
            <w:pPr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执教：刘芳（上海市嘉定区</w:t>
            </w:r>
          </w:p>
          <w:p>
            <w:pPr>
              <w:ind w:left="1431" w:leftChars="510" w:hanging="360" w:hanging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华江中学）</w:t>
            </w:r>
          </w:p>
          <w:p>
            <w:pPr>
              <w:ind w:left="1440" w:hanging="1440" w:hanging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●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8AU5 </w:t>
            </w:r>
            <w:r>
              <w:rPr>
                <w:rFonts w:ascii="宋体" w:hAnsi="宋体"/>
                <w:sz w:val="18"/>
                <w:szCs w:val="18"/>
              </w:rPr>
              <w:t>Reading: Look it up!</w:t>
            </w:r>
          </w:p>
          <w:p>
            <w:pPr>
              <w:ind w:left="1260" w:hanging="1260" w:hangingChars="7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执教：王文文（同济大学附属实验中学）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二、主题研讨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同济大学附属实验中学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初中英语教师培训（吴晓月班）全体学员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初中英语教师培训（盛肇靖班）学员代表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卞孝媛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初中英语教师培训（盛肇靖班）现场培训学员名单见钉钉群，直播链接见群内通知。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10月11日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（周三）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下午12：50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71A1D"/>
                <w:sz w:val="18"/>
                <w:szCs w:val="18"/>
                <w:shd w:val="clear" w:color="auto" w:fill="FFFFFF"/>
              </w:rPr>
              <w:t>主题：“主题-话题”初小衔接、“教-学-评”一体化落实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171A1D"/>
                <w:sz w:val="18"/>
                <w:szCs w:val="18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71A1D"/>
                <w:sz w:val="18"/>
                <w:szCs w:val="18"/>
                <w:shd w:val="clear" w:color="auto" w:fill="FFFFFF"/>
              </w:rPr>
              <w:t>一、课例观摩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71A1D"/>
                <w:sz w:val="18"/>
                <w:szCs w:val="18"/>
                <w:shd w:val="clear" w:color="auto" w:fill="FFFFFF"/>
              </w:rPr>
              <w:t>内容：</w:t>
            </w:r>
            <w:r>
              <w:rPr>
                <w:rFonts w:hint="eastAsia" w:ascii="宋体" w:hAnsi="宋体"/>
                <w:color w:val="171A1D"/>
                <w:sz w:val="18"/>
                <w:szCs w:val="18"/>
                <w:shd w:val="clear" w:color="auto" w:fill="FFFFFF"/>
              </w:rPr>
              <w:t>6A M1U5 Open Day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 w:cs="宋体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71A1D"/>
                <w:sz w:val="18"/>
                <w:szCs w:val="18"/>
                <w:shd w:val="clear" w:color="auto" w:fill="FFFFFF"/>
              </w:rPr>
              <w:t>Period 1 Reading: Open Day programme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71A1D"/>
                <w:sz w:val="18"/>
                <w:szCs w:val="18"/>
                <w:shd w:val="clear" w:color="auto" w:fill="FFFFFF"/>
              </w:rPr>
              <w:t>执教：徐 玲  上海大学附属嘉定留云中学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 w:cs="宋体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71A1D"/>
                <w:sz w:val="18"/>
                <w:szCs w:val="18"/>
                <w:shd w:val="clear" w:color="auto" w:fill="FFFFFF"/>
              </w:rPr>
              <w:t>Period 2 Listening and speaking: Planning an Open Day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71A1D"/>
                <w:sz w:val="18"/>
                <w:szCs w:val="18"/>
                <w:shd w:val="clear" w:color="auto" w:fill="FFFFFF"/>
              </w:rPr>
              <w:t>执教：戴玉莹  上海大学附属嘉定留云中学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171A1D"/>
                <w:sz w:val="18"/>
                <w:szCs w:val="18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71A1D"/>
                <w:sz w:val="18"/>
                <w:szCs w:val="18"/>
                <w:shd w:val="clear" w:color="auto" w:fill="FFFFFF"/>
              </w:rPr>
              <w:t>二、微论坛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 xml:space="preserve">1.《单元整体教学视角下的连续课时设计与课堂评价》 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陈瑜婷 上海大学附属嘉定留云中学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2.《基于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“主题-话题”的英语初小衔接教学实践与思考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 xml:space="preserve">》 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71A1D"/>
                <w:sz w:val="18"/>
                <w:szCs w:val="18"/>
                <w:shd w:val="clear" w:color="auto" w:fill="FFFFFF"/>
              </w:rPr>
              <w:t>陈蕾君 上海大学附属嘉定留云中学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上海大学附属嘉定留云中学（古猗校区）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嘉定区嘉耀路1125号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A207梦想剧场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各校六年级备课组长及1名青年教师代表</w:t>
            </w:r>
          </w:p>
          <w:p>
            <w:pPr>
              <w:pStyle w:val="7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参加“基于‘主题—话题’的英语初小衔接教学策略研究”师训课程的教师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lef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袁英姿、姚倩倩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tabs>
                <w:tab w:val="left" w:pos="318"/>
              </w:tabs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请绿色出行。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</w:tcPr>
          <w:p>
            <w:pPr>
              <w:jc w:val="center"/>
              <w:rPr>
                <w:rStyle w:val="8"/>
                <w:rFonts w:ascii="宋体" w:hAnsi="宋体"/>
                <w:sz w:val="18"/>
                <w:szCs w:val="18"/>
              </w:rPr>
            </w:pPr>
            <w:r>
              <w:rPr>
                <w:rStyle w:val="8"/>
                <w:rFonts w:ascii="宋体" w:hAnsi="宋体"/>
                <w:sz w:val="18"/>
                <w:szCs w:val="18"/>
                <w:lang w:val="zh-CN"/>
              </w:rPr>
              <w:t>10</w:t>
            </w:r>
            <w:r>
              <w:rPr>
                <w:rStyle w:val="8"/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Style w:val="8"/>
                <w:rFonts w:ascii="宋体" w:hAnsi="宋体"/>
                <w:sz w:val="18"/>
                <w:szCs w:val="18"/>
                <w:lang w:val="zh-CN"/>
              </w:rPr>
              <w:t>11</w:t>
            </w:r>
            <w:r>
              <w:rPr>
                <w:rStyle w:val="8"/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jc w:val="center"/>
              <w:rPr>
                <w:rStyle w:val="8"/>
                <w:rFonts w:ascii="宋体" w:hAnsi="宋体"/>
                <w:sz w:val="18"/>
                <w:szCs w:val="18"/>
              </w:rPr>
            </w:pPr>
            <w:r>
              <w:rPr>
                <w:rStyle w:val="8"/>
                <w:rFonts w:hint="eastAsia" w:ascii="宋体" w:hAnsi="宋体"/>
                <w:sz w:val="18"/>
                <w:szCs w:val="18"/>
              </w:rPr>
              <w:t>（周三）</w:t>
            </w:r>
          </w:p>
          <w:p>
            <w:pPr>
              <w:jc w:val="center"/>
              <w:rPr>
                <w:rStyle w:val="8"/>
                <w:rFonts w:ascii="宋体" w:hAnsi="宋体"/>
                <w:sz w:val="18"/>
                <w:szCs w:val="18"/>
              </w:rPr>
            </w:pPr>
            <w:r>
              <w:rPr>
                <w:rStyle w:val="8"/>
                <w:rFonts w:hint="eastAsia" w:ascii="宋体" w:hAnsi="宋体"/>
                <w:sz w:val="18"/>
                <w:szCs w:val="18"/>
              </w:rPr>
              <w:t>下午</w:t>
            </w:r>
            <w:r>
              <w:rPr>
                <w:rStyle w:val="8"/>
                <w:rFonts w:ascii="宋体" w:hAnsi="宋体"/>
                <w:sz w:val="18"/>
                <w:szCs w:val="18"/>
              </w:rPr>
              <w:t>1</w:t>
            </w:r>
            <w:r>
              <w:rPr>
                <w:rStyle w:val="8"/>
                <w:rFonts w:ascii="宋体" w:hAnsi="宋体"/>
                <w:sz w:val="18"/>
                <w:szCs w:val="18"/>
                <w:lang w:val="zh-CN"/>
              </w:rPr>
              <w:t>4</w:t>
            </w:r>
            <w:r>
              <w:rPr>
                <w:rStyle w:val="8"/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Style w:val="8"/>
                <w:rFonts w:ascii="宋体" w:hAnsi="宋体"/>
                <w:sz w:val="18"/>
                <w:szCs w:val="18"/>
              </w:rPr>
              <w:t>0</w:t>
            </w:r>
            <w:r>
              <w:rPr>
                <w:rStyle w:val="8"/>
                <w:rFonts w:ascii="宋体" w:hAnsi="宋体"/>
                <w:sz w:val="18"/>
                <w:szCs w:val="18"/>
                <w:lang w:val="zh-CN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7"/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初中道德与法治学科教研活动</w:t>
            </w:r>
          </w:p>
          <w:p>
            <w:pPr>
              <w:pStyle w:val="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观摩学习：以儿童友好空间探索参与民主生活</w:t>
            </w:r>
          </w:p>
          <w:p>
            <w:pPr>
              <w:pStyle w:val="7"/>
              <w:ind w:left="160" w:firstLine="360"/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  <w:lang w:val="zh-CN"/>
              </w:rPr>
              <w:t>执教：嘉二实验学校</w:t>
            </w:r>
            <w:r>
              <w:rPr>
                <w:rFonts w:ascii="宋体" w:hAnsi="宋体"/>
                <w:sz w:val="18"/>
                <w:szCs w:val="18"/>
                <w:lang w:val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>戴文君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>经验交流：徐晓兰</w:t>
            </w:r>
            <w:r>
              <w:rPr>
                <w:rFonts w:ascii="宋体" w:hAnsi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>潘清秀</w:t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rStyle w:val="8"/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宋体" w:hAnsi="宋体"/>
                <w:color w:val="000000"/>
                <w:sz w:val="18"/>
                <w:szCs w:val="18"/>
              </w:rPr>
              <w:t>嘉定区嘉二实验学校（乡思路</w:t>
            </w:r>
            <w:r>
              <w:rPr>
                <w:rStyle w:val="8"/>
                <w:rFonts w:ascii="宋体" w:hAnsi="宋体"/>
                <w:color w:val="000000"/>
                <w:sz w:val="18"/>
                <w:szCs w:val="18"/>
              </w:rPr>
              <w:t>200</w:t>
            </w:r>
            <w:r>
              <w:rPr>
                <w:rStyle w:val="8"/>
                <w:rFonts w:hint="eastAsia" w:ascii="宋体" w:hAnsi="宋体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7"/>
              <w:ind w:firstLine="360"/>
              <w:rPr>
                <w:rStyle w:val="8"/>
                <w:rFonts w:hint="eastAsia" w:ascii="宋体" w:hAnsi="宋体"/>
                <w:sz w:val="18"/>
                <w:szCs w:val="18"/>
              </w:rPr>
            </w:pPr>
            <w:r>
              <w:rPr>
                <w:rStyle w:val="8"/>
                <w:rFonts w:hint="eastAsia" w:ascii="宋体" w:hAnsi="宋体"/>
                <w:sz w:val="18"/>
                <w:szCs w:val="18"/>
              </w:rPr>
              <w:t>全体初中道德与法治学科教师</w:t>
            </w:r>
          </w:p>
          <w:p>
            <w:pPr>
              <w:pStyle w:val="7"/>
              <w:ind w:firstLine="360"/>
              <w:rPr>
                <w:rStyle w:val="8"/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 w:val="18"/>
                <w:szCs w:val="18"/>
                <w:lang w:val="en-US" w:eastAsia="zh-CN"/>
              </w:rPr>
              <w:t>朱先莉、苏叶明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7"/>
              <w:ind w:firstLine="360"/>
              <w:rPr>
                <w:rStyle w:val="8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10月12日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（周四）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下午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:00—16:00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初中地理教研活动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1.区级公开课：中国地理《中国地形特征》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执教者：疁城实验  张可慰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2.听评课交流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3.区级讲座交流：《跨学科融合 育核心素养 植人文情怀》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讲解者：江桥实验  李新新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嘉定区疁城实验学校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各校一位初中地理教师；师训班全体成员教师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陈庆飚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准时出席；车位有限，请尽量绿色出行。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ind w:firstLine="360" w:firstLineChars="200"/>
        <w:rPr>
          <w:rFonts w:ascii="宋体" w:hAnsi="宋体"/>
          <w:sz w:val="18"/>
          <w:szCs w:val="18"/>
        </w:rPr>
      </w:pPr>
    </w:p>
    <w:sectPr>
      <w:pgSz w:w="11906" w:h="16838"/>
      <w:pgMar w:top="1440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5DAD62"/>
    <w:multiLevelType w:val="singleLevel"/>
    <w:tmpl w:val="045DAD62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13AD02B0"/>
    <w:multiLevelType w:val="singleLevel"/>
    <w:tmpl w:val="13AD02B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37741D74"/>
    <w:multiLevelType w:val="multilevel"/>
    <w:tmpl w:val="37741D74"/>
    <w:lvl w:ilvl="0" w:tentative="0">
      <w:start w:val="1"/>
      <w:numFmt w:val="decimal"/>
      <w:lvlText w:val="%1."/>
      <w:lvlJc w:val="left"/>
      <w:pPr>
        <w:ind w:left="160" w:hanging="1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E3041D"/>
    <w:multiLevelType w:val="multilevel"/>
    <w:tmpl w:val="4FE3041D"/>
    <w:lvl w:ilvl="0" w:tentative="0">
      <w:start w:val="1"/>
      <w:numFmt w:val="japaneseCounting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58E62CDB"/>
    <w:multiLevelType w:val="multilevel"/>
    <w:tmpl w:val="58E62CDB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2ZjIzZTBiNWVlY2ZkYTU2MWE4YTk5NjhmZGRhM2IifQ=="/>
  </w:docVars>
  <w:rsids>
    <w:rsidRoot w:val="00F25B3A"/>
    <w:rsid w:val="00024EE1"/>
    <w:rsid w:val="0003076E"/>
    <w:rsid w:val="00074342"/>
    <w:rsid w:val="00087632"/>
    <w:rsid w:val="0009520A"/>
    <w:rsid w:val="00095644"/>
    <w:rsid w:val="000B0ED1"/>
    <w:rsid w:val="000B4959"/>
    <w:rsid w:val="00172D41"/>
    <w:rsid w:val="001876B2"/>
    <w:rsid w:val="001D71F9"/>
    <w:rsid w:val="001E06DA"/>
    <w:rsid w:val="001F19D3"/>
    <w:rsid w:val="00277783"/>
    <w:rsid w:val="00350045"/>
    <w:rsid w:val="003876D6"/>
    <w:rsid w:val="003A5927"/>
    <w:rsid w:val="003A6BCD"/>
    <w:rsid w:val="003B667A"/>
    <w:rsid w:val="00465805"/>
    <w:rsid w:val="004C4AE1"/>
    <w:rsid w:val="004D1A8A"/>
    <w:rsid w:val="004E0DAE"/>
    <w:rsid w:val="00507052"/>
    <w:rsid w:val="005767D1"/>
    <w:rsid w:val="00585F6E"/>
    <w:rsid w:val="005D2C35"/>
    <w:rsid w:val="00612A0E"/>
    <w:rsid w:val="006545FC"/>
    <w:rsid w:val="006876C4"/>
    <w:rsid w:val="006A287E"/>
    <w:rsid w:val="006F6F3A"/>
    <w:rsid w:val="00715AD1"/>
    <w:rsid w:val="00740DDC"/>
    <w:rsid w:val="00742D39"/>
    <w:rsid w:val="0078375A"/>
    <w:rsid w:val="00795999"/>
    <w:rsid w:val="007B7A12"/>
    <w:rsid w:val="007C75D6"/>
    <w:rsid w:val="00801C24"/>
    <w:rsid w:val="00802042"/>
    <w:rsid w:val="008308BB"/>
    <w:rsid w:val="008B058A"/>
    <w:rsid w:val="008F7C85"/>
    <w:rsid w:val="009532DC"/>
    <w:rsid w:val="00963387"/>
    <w:rsid w:val="00972BEC"/>
    <w:rsid w:val="009B0A13"/>
    <w:rsid w:val="00A30B47"/>
    <w:rsid w:val="00AB1653"/>
    <w:rsid w:val="00AC7C10"/>
    <w:rsid w:val="00B11A14"/>
    <w:rsid w:val="00B17C58"/>
    <w:rsid w:val="00B21EFA"/>
    <w:rsid w:val="00B3120C"/>
    <w:rsid w:val="00B869A1"/>
    <w:rsid w:val="00BE5292"/>
    <w:rsid w:val="00C078FE"/>
    <w:rsid w:val="00C35DB7"/>
    <w:rsid w:val="00C379F4"/>
    <w:rsid w:val="00C85AA4"/>
    <w:rsid w:val="00CA6E5E"/>
    <w:rsid w:val="00CE3DA6"/>
    <w:rsid w:val="00D0171F"/>
    <w:rsid w:val="00D523AD"/>
    <w:rsid w:val="00DA76E9"/>
    <w:rsid w:val="00DB5624"/>
    <w:rsid w:val="00DE2C3A"/>
    <w:rsid w:val="00DE48EF"/>
    <w:rsid w:val="00E02D33"/>
    <w:rsid w:val="00E42849"/>
    <w:rsid w:val="00E644D2"/>
    <w:rsid w:val="00E76079"/>
    <w:rsid w:val="00E8249F"/>
    <w:rsid w:val="00E83F7C"/>
    <w:rsid w:val="00EC23DA"/>
    <w:rsid w:val="00EE6866"/>
    <w:rsid w:val="00F16FE0"/>
    <w:rsid w:val="00F25B3A"/>
    <w:rsid w:val="00F540FF"/>
    <w:rsid w:val="00F97188"/>
    <w:rsid w:val="00F974FA"/>
    <w:rsid w:val="00FA0A8C"/>
    <w:rsid w:val="00FC5F7F"/>
    <w:rsid w:val="00FF6F2C"/>
    <w:rsid w:val="024C2375"/>
    <w:rsid w:val="049C2146"/>
    <w:rsid w:val="14A10B0A"/>
    <w:rsid w:val="1AD87250"/>
    <w:rsid w:val="2F0A1CE3"/>
    <w:rsid w:val="37605D69"/>
    <w:rsid w:val="3A394033"/>
    <w:rsid w:val="3C7067A2"/>
    <w:rsid w:val="3DF31B62"/>
    <w:rsid w:val="470B0CCF"/>
    <w:rsid w:val="5E5A1CCF"/>
    <w:rsid w:val="67896ED4"/>
    <w:rsid w:val="6B480E55"/>
    <w:rsid w:val="729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5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452</Words>
  <Characters>2581</Characters>
  <Lines>21</Lines>
  <Paragraphs>6</Paragraphs>
  <TotalTime>15</TotalTime>
  <ScaleCrop>false</ScaleCrop>
  <LinksUpToDate>false</LinksUpToDate>
  <CharactersWithSpaces>3027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2023-02-14T01:23:00Z</dcterms:created>
  <dc:creator>l yy</dc:creator>
  <cp:lastModifiedBy>雁过无痕</cp:lastModifiedBy>
  <dcterms:modified xsi:type="dcterms:W3CDTF">2023-09-27T09:55:36Z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41BC0437CD784F12A753D7A4E9DBA1A8_12</vt:lpwstr>
  </property>
</Properties>
</file>