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第5周初中教研活动安排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</w:t>
      </w:r>
      <w:r>
        <w:rPr>
          <w:rFonts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>周</w:t>
      </w:r>
      <w:r>
        <w:rPr>
          <w:rFonts w:ascii="宋体" w:hAnsi="宋体" w:eastAsia="宋体" w:cs="宋体"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3.</w:t>
      </w:r>
      <w:r>
        <w:rPr>
          <w:rFonts w:ascii="宋体" w:hAnsi="宋体" w:eastAsia="宋体" w:cs="宋体"/>
          <w:kern w:val="0"/>
          <w:sz w:val="18"/>
          <w:szCs w:val="18"/>
        </w:rPr>
        <w:t>18-3.22）</w:t>
      </w:r>
    </w:p>
    <w:tbl>
      <w:tblPr>
        <w:tblStyle w:val="5"/>
        <w:tblW w:w="4723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2270"/>
        <w:gridCol w:w="1270"/>
        <w:gridCol w:w="1276"/>
        <w:gridCol w:w="2270"/>
        <w:gridCol w:w="1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6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550423943"/>
                <w:placeholder>
                  <w:docPart w:val="61AD3795612E4B8BA4BB7373178BAE74"/>
                </w:placeholder>
                <w:date w:fullDate="2024-03-19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2024年3月19日星期二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关注课型思维的实验教学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初中化学教学研讨活动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课题：氢氧化钠的变质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执教：交中德富 张实</w:t>
            </w:r>
          </w:p>
        </w:tc>
        <w:tc>
          <w:tcPr>
            <w:tcW w:w="6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交中德富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交中德富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全体九年级化学备课组长，</w:t>
            </w:r>
          </w:p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每校另可出席1名九年级化学教师。</w:t>
            </w:r>
          </w:p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高枫艳、徐诗晴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743832858"/>
                <w:placeholder>
                  <w:docPart w:val="595BDA1955434280A32CEED754DFF7BE"/>
                </w:placeholder>
                <w:date w:fullDate="2024-03-2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2024年3月20日星期三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主题：初中英语“主题-话题”初小衔接、“教-学-评”一体化落实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课例观摩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．</w:t>
            </w: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6B M2U5 What will I be like?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Period 2 Reading: My possible future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执教：金燕  上海市民办嘉宜初级中学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．</w:t>
            </w: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6B M2U5 What will I be like?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Period 5 Writing: My possible future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执教：李东霖  上海市民办嘉宜初级中学</w:t>
            </w:r>
          </w:p>
        </w:tc>
        <w:tc>
          <w:tcPr>
            <w:tcW w:w="6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上海市民办嘉宜初级中学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棋盘路1580号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1号楼306科创教室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六年级英语备课组长及1名青年教师代表</w:t>
            </w:r>
          </w:p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袁英姿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请绿色出行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459086843"/>
                <w:placeholder>
                  <w:docPart w:val="12B886AA77414544BB4E091D888CF69F"/>
                </w:placeholder>
                <w:date w:fullDate="2024-03-2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2024年3月20日星期三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下午12:45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区英语九年级教研活动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教研主题：写作复习的序列化设计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课堂教学：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活动类话题写作（一）（嘉定世外学校 顾园园）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说课：写作复习的序列化设计思考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专题：如何兼顾新授课与复习课 （嘉定区新城实验中学 王弘）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嘉定世外学校 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嘉定区南翔镇惠桂路255号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英语九年级备课组长</w:t>
            </w:r>
          </w:p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卞孝媛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建议学校校车出行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hAnsi="宋体" w:eastAsia="宋体" w:cs="宋体"/>
                  <w:kern w:val="0"/>
                  <w:sz w:val="18"/>
                  <w:szCs w:val="18"/>
                </w:rPr>
                <w:id w:val="-1093848544"/>
                <w:placeholder>
                  <w:docPart w:val="4905A7DAD83742C483BE18CB38200113"/>
                </w:placeholder>
                <w:date w:fullDate="2024-03-2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宋体" w:hAnsi="宋体" w:eastAsia="宋体" w:cs="宋体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ascii="宋体" w:hAnsi="宋体" w:eastAsia="宋体" w:cs="宋体"/>
                    <w:kern w:val="0"/>
                    <w:sz w:val="18"/>
                    <w:szCs w:val="18"/>
                  </w:rPr>
                  <w:t>2024年3月</w:t>
                </w:r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</w:rPr>
                  <w:t>20</w:t>
                </w:r>
                <w:r>
                  <w:rPr>
                    <w:rFonts w:ascii="宋体" w:hAnsi="宋体" w:eastAsia="宋体" w:cs="宋体"/>
                    <w:kern w:val="0"/>
                    <w:sz w:val="18"/>
                    <w:szCs w:val="18"/>
                  </w:rPr>
                  <w:t>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18"/>
                <w:szCs w:val="18"/>
              </w:rPr>
              <w:t>下午13:0</w:t>
            </w:r>
            <w:r>
              <w:rPr>
                <w:rFonts w:ascii="宋体" w:hAnsi="宋体" w:eastAsia="宋体" w:cs="宋体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七年级英语教研活动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主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题：如何</w:t>
            </w:r>
            <w:r>
              <w:rPr>
                <w:rFonts w:ascii="宋体" w:hAnsi="宋体" w:cs="宋体"/>
                <w:bCs/>
                <w:sz w:val="18"/>
                <w:szCs w:val="18"/>
                <w:lang w:bidi="ar"/>
              </w:rPr>
              <w:t>围绕问题解决，确定单元育人目标</w:t>
            </w:r>
          </w:p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一、教学展示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1.7B Unit 5 Reading: The happy farmer and his wife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执教：陈辰（上外嘉外）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2.7BU57B Unit 5 Listening and speaking: Model students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执教：吴真（华旭双语）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二、评课交流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三、七年级听说测试反馈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上海华旭双语学校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公开课教室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全区七年级英语备课组长</w:t>
            </w:r>
          </w:p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逄颖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请绿色出行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sdt>
              <w:sdtPr>
                <w:rPr>
                  <w:rFonts w:ascii="宋体" w:hAnsi="宋体" w:eastAsia="宋体" w:cs="宋体"/>
                  <w:kern w:val="0"/>
                  <w:sz w:val="18"/>
                  <w:szCs w:val="18"/>
                </w:rPr>
                <w:id w:val="1572309834"/>
                <w:placeholder>
                  <w:docPart w:val="6F36EE105E5740FA92EF10B89B5D6BD7"/>
                </w:placeholder>
                <w:date w:fullDate="2024-03-2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宋体" w:hAnsi="宋体" w:eastAsia="宋体" w:cs="宋体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ascii="宋体" w:hAnsi="宋体" w:eastAsia="宋体" w:cs="宋体"/>
                    <w:kern w:val="0"/>
                    <w:sz w:val="18"/>
                    <w:szCs w:val="18"/>
                  </w:rPr>
                  <w:t>2024年3月</w:t>
                </w:r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</w:rPr>
                  <w:t>20</w:t>
                </w:r>
                <w:r>
                  <w:rPr>
                    <w:rFonts w:ascii="宋体" w:hAnsi="宋体" w:eastAsia="宋体" w:cs="宋体"/>
                    <w:kern w:val="0"/>
                    <w:sz w:val="18"/>
                    <w:szCs w:val="18"/>
                  </w:rPr>
                  <w:t>日星期三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13:00-15:30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主题：提升九年级学生现代文阅读作用题答题能力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一、公开课教学13:00-14:30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1.《记叙文阅读中段落作用题探究》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执教：仲彬（华曜初级）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《记叙文阅读作用题专题复习》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执教：高春峰（桃李园学校）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教学研讨14:40-15:30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1.骨干论坛：《突破难点：记叙文阅读作用题》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学科带头人：胡文耕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兼职教研员：孙宏兰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语文教研员：姚婧媛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2.现场研讨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上海民办华曜嘉定初级中学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三楼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每校初三1-2位语文教师，青年教师优先</w:t>
            </w:r>
          </w:p>
          <w:p>
            <w:pPr>
              <w:widowControl/>
              <w:wordWrap w:val="0"/>
              <w:ind w:firstLine="18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唐奕青、卢小彦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温馨提示：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学校场地有限，经与交通部门协商，学校门口和宝塔路上当天可以停车。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1177001034"/>
                <w:placeholder>
                  <w:docPart w:val="6754AE82C2834A798D46D26099D471EB"/>
                </w:placeholder>
                <w:date w:fullDate="2024-03-2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 w:themeColor="text1"/>
                    <w:kern w:val="0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2024年3月20日星期三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13:00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初中历史教研活动</w:t>
            </w:r>
          </w:p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1.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主题：叙史见人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结构贯通</w:t>
            </w:r>
          </w:p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八年级《罗斯福新政》执教：华江中学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陈佳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2.交流研讨</w:t>
            </w:r>
          </w:p>
        </w:tc>
        <w:tc>
          <w:tcPr>
            <w:tcW w:w="6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华江中学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一楼音乐教室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各校教师代表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名</w:t>
            </w:r>
          </w:p>
          <w:p>
            <w:pPr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徐楷人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停车位有限，建议绿色出行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pacing w:val="-6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4038E"/>
    <w:multiLevelType w:val="singleLevel"/>
    <w:tmpl w:val="0754038E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1021C"/>
    <w:rsid w:val="000366D7"/>
    <w:rsid w:val="000C0391"/>
    <w:rsid w:val="000C38E1"/>
    <w:rsid w:val="000D6FB4"/>
    <w:rsid w:val="00121240"/>
    <w:rsid w:val="001259AD"/>
    <w:rsid w:val="00140C4C"/>
    <w:rsid w:val="001527F3"/>
    <w:rsid w:val="00193924"/>
    <w:rsid w:val="001D2770"/>
    <w:rsid w:val="001D3AC2"/>
    <w:rsid w:val="001E66B3"/>
    <w:rsid w:val="00203A07"/>
    <w:rsid w:val="00230576"/>
    <w:rsid w:val="0023465A"/>
    <w:rsid w:val="002432C0"/>
    <w:rsid w:val="00253D29"/>
    <w:rsid w:val="00253E68"/>
    <w:rsid w:val="00286ACA"/>
    <w:rsid w:val="002C4394"/>
    <w:rsid w:val="00305134"/>
    <w:rsid w:val="0030705F"/>
    <w:rsid w:val="0031361B"/>
    <w:rsid w:val="00342AC0"/>
    <w:rsid w:val="00343827"/>
    <w:rsid w:val="0038585A"/>
    <w:rsid w:val="003872F3"/>
    <w:rsid w:val="003C3002"/>
    <w:rsid w:val="004023F1"/>
    <w:rsid w:val="00424865"/>
    <w:rsid w:val="0045487B"/>
    <w:rsid w:val="004743DF"/>
    <w:rsid w:val="004B17A1"/>
    <w:rsid w:val="004C6F8E"/>
    <w:rsid w:val="0051370C"/>
    <w:rsid w:val="005273CA"/>
    <w:rsid w:val="005437E2"/>
    <w:rsid w:val="00554F81"/>
    <w:rsid w:val="005779DB"/>
    <w:rsid w:val="005A7F27"/>
    <w:rsid w:val="005B5CB0"/>
    <w:rsid w:val="005C138F"/>
    <w:rsid w:val="005E0CC3"/>
    <w:rsid w:val="005E6AD5"/>
    <w:rsid w:val="00606167"/>
    <w:rsid w:val="00653491"/>
    <w:rsid w:val="00687ADF"/>
    <w:rsid w:val="006B4D7A"/>
    <w:rsid w:val="006C0304"/>
    <w:rsid w:val="006E6735"/>
    <w:rsid w:val="006F4087"/>
    <w:rsid w:val="00706526"/>
    <w:rsid w:val="00716958"/>
    <w:rsid w:val="00720C78"/>
    <w:rsid w:val="00755827"/>
    <w:rsid w:val="00764C45"/>
    <w:rsid w:val="007933D1"/>
    <w:rsid w:val="007D5BBE"/>
    <w:rsid w:val="007D6CDA"/>
    <w:rsid w:val="0081549A"/>
    <w:rsid w:val="008568BB"/>
    <w:rsid w:val="00861FCF"/>
    <w:rsid w:val="00870E21"/>
    <w:rsid w:val="0087209F"/>
    <w:rsid w:val="008A2C5C"/>
    <w:rsid w:val="008A652B"/>
    <w:rsid w:val="008E0FEB"/>
    <w:rsid w:val="008E6E95"/>
    <w:rsid w:val="00911B53"/>
    <w:rsid w:val="00916B07"/>
    <w:rsid w:val="009C2543"/>
    <w:rsid w:val="009C2A1C"/>
    <w:rsid w:val="009D2795"/>
    <w:rsid w:val="009D2D8D"/>
    <w:rsid w:val="009D5145"/>
    <w:rsid w:val="009E1C5D"/>
    <w:rsid w:val="009E4FEC"/>
    <w:rsid w:val="009F72E0"/>
    <w:rsid w:val="00A014D6"/>
    <w:rsid w:val="00A05F30"/>
    <w:rsid w:val="00A07829"/>
    <w:rsid w:val="00A0789A"/>
    <w:rsid w:val="00A12C43"/>
    <w:rsid w:val="00A360C0"/>
    <w:rsid w:val="00A43104"/>
    <w:rsid w:val="00A45644"/>
    <w:rsid w:val="00A618EC"/>
    <w:rsid w:val="00A94AEC"/>
    <w:rsid w:val="00A9743D"/>
    <w:rsid w:val="00AA1C73"/>
    <w:rsid w:val="00AA4E32"/>
    <w:rsid w:val="00AB0D3B"/>
    <w:rsid w:val="00AC0B0D"/>
    <w:rsid w:val="00AC3D5B"/>
    <w:rsid w:val="00AF0C71"/>
    <w:rsid w:val="00AF4640"/>
    <w:rsid w:val="00B1096F"/>
    <w:rsid w:val="00B516CB"/>
    <w:rsid w:val="00B5583A"/>
    <w:rsid w:val="00B740D0"/>
    <w:rsid w:val="00B778BF"/>
    <w:rsid w:val="00B918F9"/>
    <w:rsid w:val="00B91E98"/>
    <w:rsid w:val="00B960DD"/>
    <w:rsid w:val="00BA3DEF"/>
    <w:rsid w:val="00BB7BCC"/>
    <w:rsid w:val="00BE7218"/>
    <w:rsid w:val="00C07B9D"/>
    <w:rsid w:val="00C233F7"/>
    <w:rsid w:val="00C81290"/>
    <w:rsid w:val="00C87D0E"/>
    <w:rsid w:val="00C9206C"/>
    <w:rsid w:val="00C9389C"/>
    <w:rsid w:val="00C943D4"/>
    <w:rsid w:val="00C958AC"/>
    <w:rsid w:val="00CA2D57"/>
    <w:rsid w:val="00CA73F5"/>
    <w:rsid w:val="00CD1C1F"/>
    <w:rsid w:val="00CD6A10"/>
    <w:rsid w:val="00CF0908"/>
    <w:rsid w:val="00D16CDB"/>
    <w:rsid w:val="00D24E60"/>
    <w:rsid w:val="00D53AB7"/>
    <w:rsid w:val="00D61D77"/>
    <w:rsid w:val="00D83CA8"/>
    <w:rsid w:val="00D96E06"/>
    <w:rsid w:val="00DC0630"/>
    <w:rsid w:val="00DC1FCF"/>
    <w:rsid w:val="00DE4734"/>
    <w:rsid w:val="00DF2CE6"/>
    <w:rsid w:val="00E24C3D"/>
    <w:rsid w:val="00E30A33"/>
    <w:rsid w:val="00E33990"/>
    <w:rsid w:val="00E412ED"/>
    <w:rsid w:val="00E503D2"/>
    <w:rsid w:val="00E53681"/>
    <w:rsid w:val="00E841F3"/>
    <w:rsid w:val="00EC1F4B"/>
    <w:rsid w:val="00EF1292"/>
    <w:rsid w:val="00F11E0E"/>
    <w:rsid w:val="00F23E2B"/>
    <w:rsid w:val="00F36AF6"/>
    <w:rsid w:val="00FA09C8"/>
    <w:rsid w:val="00FB35AD"/>
    <w:rsid w:val="05A41311"/>
    <w:rsid w:val="0AA843DC"/>
    <w:rsid w:val="129C4AD3"/>
    <w:rsid w:val="13B14F39"/>
    <w:rsid w:val="15DF27F8"/>
    <w:rsid w:val="16081026"/>
    <w:rsid w:val="19E73463"/>
    <w:rsid w:val="22CA56D0"/>
    <w:rsid w:val="25282ECC"/>
    <w:rsid w:val="27147554"/>
    <w:rsid w:val="29557391"/>
    <w:rsid w:val="39304322"/>
    <w:rsid w:val="3AA657B7"/>
    <w:rsid w:val="3D931088"/>
    <w:rsid w:val="3FC373D1"/>
    <w:rsid w:val="5AB13515"/>
    <w:rsid w:val="600E4FE6"/>
    <w:rsid w:val="605F40E2"/>
    <w:rsid w:val="6DF63539"/>
    <w:rsid w:val="6F39528D"/>
    <w:rsid w:val="74016705"/>
    <w:rsid w:val="7C3C6F2C"/>
    <w:rsid w:val="7D2E6519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NormalCharacter"/>
    <w:semiHidden/>
    <w:qFormat/>
    <w:uiPriority w:val="0"/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1AD3795612E4B8BA4BB7373178BAE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F20BD0-71BE-499C-AA12-D6348E62DEEE}"/>
      </w:docPartPr>
      <w:docPartBody>
        <w:p>
          <w:pPr>
            <w:pStyle w:val="103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595BDA1955434280A32CEED754DFF7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05A426-ED6C-4848-BF63-FD8ACF45CDF3}"/>
      </w:docPartPr>
      <w:docPartBody>
        <w:p>
          <w:pPr>
            <w:pStyle w:val="106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12B886AA77414544BB4E091D888CF69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292FD6-E682-42A2-94AE-97560AE54863}"/>
      </w:docPartPr>
      <w:docPartBody>
        <w:p>
          <w:pPr>
            <w:pStyle w:val="107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4905A7DAD83742C483BE18CB382001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9C3231-C436-4C15-878A-989E69059C19}"/>
      </w:docPartPr>
      <w:docPartBody>
        <w:p>
          <w:pPr>
            <w:pStyle w:val="108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6F36EE105E5740FA92EF10B89B5D6B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5837D8-2C6A-4D0C-B239-840E46375BAB}"/>
      </w:docPartPr>
      <w:docPartBody>
        <w:p>
          <w:pPr>
            <w:pStyle w:val="10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6754AE82C2834A798D46D26099D471E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009C28-6AFD-44BC-8D43-20FA49D07432}"/>
      </w:docPartPr>
      <w:docPartBody>
        <w:p>
          <w:pPr>
            <w:pStyle w:val="11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E0"/>
    <w:rsid w:val="00215E00"/>
    <w:rsid w:val="00253906"/>
    <w:rsid w:val="00387BBF"/>
    <w:rsid w:val="00466A8E"/>
    <w:rsid w:val="00530EF9"/>
    <w:rsid w:val="006D45E0"/>
    <w:rsid w:val="006F76CF"/>
    <w:rsid w:val="00B14F50"/>
    <w:rsid w:val="00D9668D"/>
    <w:rsid w:val="00E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F094E13746FA4ADABC3B93FB256F3F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55C15318AB444A799AB050BAE9B5DC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0A880C3FA8E4BC5BCE628AB0D03274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B830BE98C9D4301B72C24A458269C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87125A26BCD458AA7319AF49AE4C78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CE0AE74DD7E4781AF0D7D6673CEF82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D4D60C4CCD54CCFA3C3F84561E6574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433E985244845CE96EAD0FEFDCBC7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03136D85401451FAFF762357E9D87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90C51D958D204A239864D0F65CC5AC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FF9774866CB646BF9DF8B8E2459E336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12F41768FBC48EBA825B4F73C6BA8C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E53DD0F189C84692BB7D103AB21CF2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715D7106E38418AB4D84E78DF10C73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14929DDCA4804B9685264BE35E370AA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3D909A7725D54E1B9739FBDE53A0F02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AA71BDE9F68B4AE68BA3B303A32B15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9AF64B6BE21648F9870CF5D92DF69DC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4E5D465304D4136BEA153D0FC7A4A0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D58BA4C8AF34CA5B286C1000AF044B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2CB4BF65E6848699A44FFD2929F4D4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93EDBF8779DA435E9490BB94D32B8BB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C685B8D595F4C3FA75D70437637AC8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F617DF2CF4D4418BF2D7EC9BAB780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8AE61CC5A7F4D77854CD5B5CDEDED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F082B13762644B3B8E3A58147C192D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A3C74A47D0A9414B9F0728A58D2123A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AD83C149D3DD455C9750FFB184FFA63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587856B4E36848FEB7C6EF96BDE3526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E3E152EC31C4EBDBA461965098E96C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41EB516AFBFC4997A1418F339C2003F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738002500A24796BB6045BD09C3DEB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2E8A2CFDE0F4EFFA75641B4A98E5A1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E7A8452726A94A33B378EF314B653BE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0CDDDD310DD442AEBA41564A5EA2DE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25E9F5C2A542401B9A16E03C271DF0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1D3C195D50040039DE8B62FEA75DDF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23E46EC842C34D94B5CADE2F547BE0D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1CF888EB7A964CA092280ED322A3A05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223F18BBD814B86B33B5088EAA6BF7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025C9D35233D4D3DBAD5972F104393C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8C6746E0DADE47268C4374D0310896A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DFD24C0215554CEFBAB3B8B5CA9B4BA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FFE02C905297460E8519B193917512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8B38A9A8C8E5468D9E9FA120423ECC3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DCA2BA00BB874CA58AB1EC0BC1A75CF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528ECE35C0FB4938833411444D39DC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7221089903744E8BCC57C6E9419E87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F3AE2190082045DA9EF80B681FB03BE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3F82CF18FB344FFB9BDF2B92EB3DF96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8DB86B752BCD4DF8B03E8404C16C71F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A9C478D860434C7B97E868852F71023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F4710ECD532E4FDCBA3BA386ABC352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27A7B0B6133A4DC3B29AEEFC472B76E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2A1851103C545E99423B2AD649547A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FEADCE5F17DD41B79ED15521673FCEB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81EDA672BBD948819173B967B171356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FB5AE321FE714F6AB17CE43B0C4FF9D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6E17C7D2CB9B40CE9639239FF374338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C2936D0F9C814CDBBBBC4BDBDD6B5B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9259CBB1E67E424A9E2601AD873FC10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B3D5077260C948B4A5419012A4B1FB9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4C8B5124EC1F490DBAD5873427B3C5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0C24B52C2B5D43A89B586FC208E709D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9BC5A7BCAC8946D28A463862B4550A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BA327E6568A340F099BCF4CEF39764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C90724B8C0504F178D1879D02D5505D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DA9B773AFABB49EAAE3C0D4B4F9070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0C914A722C1848DC81CA6CD58840B9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3524DF48E244DD2B187C89569FCA79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E11DA9F718724774AD7D3A878BB39F3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4E362C635398498DAE34988FC7D91C8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81D59EB6CF0A4EBA9E497EFDB4BF4EB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D46CC777C63042438D879B4F396C538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46B80945ECF1471386C5A89D3E7696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DED7B6BEE8C94269836F111553C0111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02BC45DFDA414A3C9E655CCA7A91C58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39CBC32AEE6547AE810FCBA5683EEF0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623C5FB9B4C349E3B2AE20F16964A4C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8563FD018F424B48864DB146247E07E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35589E452F7B4988858D3DC3DEB367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E918EC92DB1C4230A4669A85E9053B7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4591FCC03578435EAAB90EE9FE4EE67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32B678A150DD49C583BE0B66F3D1FDE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2BE1A28901F34945B5406ED0AB5D33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2456CF8C63E84B55A5081F56B5CF762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DD89F5DE31494574BEB60AE74F4B571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279B37DC96674FECB3AEA6BC1B48CDA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85F222E7EE4A417297A7FAE72A8FA9E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7AEC090D137D492CBF4C2CC48F4277B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1740A43BB9434969ADBBA76A56220C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CC8C682B8E6F4CCFB5D93FB0B08688E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1CB3445DB5DA41D38AB7878575CC56F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823E1E5712284EAEAA374648CC36986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5719AA9ADCAA487789481B894A0722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0219D2F03D694A4BB736B29D08CA4B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5E9E7399AEF34474A33728CCC0B42D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FC1BC0DA36AE406D8A06B0E683BF1DD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61AD3795612E4B8BA4BB7373178BAE7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5CD3976D0B344BADB38B2D94EF68BF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AB24A14438FA438D9B274D6D3AA92C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595BDA1955434280A32CEED754DFF7B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12B886AA77414544BB4E091D888CF69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4905A7DAD83742C483BE18CB382001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6F36EE105E5740FA92EF10B89B5D6BD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6754AE82C2834A798D46D26099D471E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6F591A55F4994B36AF09829DF09C390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AA516ADAFEC748209A514D2F437E246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396</Words>
  <Characters>2258</Characters>
  <Lines>18</Lines>
  <Paragraphs>5</Paragraphs>
  <TotalTime>396</TotalTime>
  <ScaleCrop>false</ScaleCrop>
  <LinksUpToDate>false</LinksUpToDate>
  <CharactersWithSpaces>2649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dcterms:modified xsi:type="dcterms:W3CDTF">2024-03-13T06:43:43Z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34855198C93E4315871A799B24C641E9_13</vt:lpwstr>
  </property>
</Properties>
</file>