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第6周初中教研活动安排</w:t>
      </w: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第</w:t>
      </w:r>
      <w:r>
        <w:rPr>
          <w:rFonts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>周</w:t>
      </w:r>
      <w:r>
        <w:rPr>
          <w:rFonts w:ascii="宋体" w:hAnsi="宋体" w:eastAsia="宋体" w:cs="宋体"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kern w:val="0"/>
          <w:sz w:val="18"/>
          <w:szCs w:val="18"/>
        </w:rPr>
        <w:t>3.</w:t>
      </w:r>
      <w:r>
        <w:rPr>
          <w:rFonts w:ascii="宋体" w:hAnsi="宋体" w:eastAsia="宋体" w:cs="宋体"/>
          <w:kern w:val="0"/>
          <w:sz w:val="18"/>
          <w:szCs w:val="18"/>
        </w:rPr>
        <w:t>25-3.29）</w:t>
      </w:r>
    </w:p>
    <w:tbl>
      <w:tblPr>
        <w:tblStyle w:val="5"/>
        <w:tblW w:w="4655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985"/>
        <w:gridCol w:w="1275"/>
        <w:gridCol w:w="1416"/>
        <w:gridCol w:w="1985"/>
        <w:gridCol w:w="15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时间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学科活动内容</w:t>
            </w:r>
          </w:p>
        </w:tc>
        <w:tc>
          <w:tcPr>
            <w:tcW w:w="6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活动地点</w:t>
            </w:r>
          </w:p>
        </w:tc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活动场地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出席对象</w:t>
            </w:r>
          </w:p>
        </w:tc>
        <w:tc>
          <w:tcPr>
            <w:tcW w:w="7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866097314"/>
                <w:placeholder>
                  <w:docPart w:val="9AA872017CF844E39153F7A92FC65AA6"/>
                </w:placeholder>
                <w:date w:fullDate="2024-03-2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2024年3月27日星期三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初中艺术美术学科“教学评一体化提升艺术美术教育质量的行动研究”主题教研暨美术艺术“双新”研究论坛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1.教学研究课：单元《扮靓生活的本草纹样》第五课《宝相纹韵草本情—本草冰箱贴》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执教：嘉定区外冈中学  范喜艳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2.主题报告：《让项目化在课堂生根——&lt;扮靓生活的本草纹样&gt;项目化学习实践》范喜艳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3.美术艺术“双新”研究论坛报告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主讲：上海外国语大学嘉定外国语学校 黄建青、王瑶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4.交流研讨</w:t>
            </w:r>
          </w:p>
        </w:tc>
        <w:tc>
          <w:tcPr>
            <w:tcW w:w="6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嘉定区外冈中学</w:t>
            </w:r>
          </w:p>
        </w:tc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Style w:val="10"/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sz w:val="18"/>
                <w:szCs w:val="18"/>
              </w:rPr>
              <w:t>各初中全体美术教师</w:t>
            </w:r>
          </w:p>
          <w:p>
            <w:pPr>
              <w:rPr>
                <w:rStyle w:val="10"/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吴涛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235348854"/>
                <w:placeholder>
                  <w:docPart w:val="6F49CA71989E4D2D89A2048E0C800B76"/>
                </w:placeholder>
                <w:date w:fullDate="2024-03-28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2024年3月28日星期四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初中生命科学教学研讨活动——践行新课标理念，激发课堂新活力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1.课例展示：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1）两栖类和爬行类——怀少学校 殷英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2）巨树是怎样“炼”成的——怀少学校 覃予禤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2.论文交流：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探索跨学科教学方式的多样性——怀少学校 覃予禤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3.互动交流</w:t>
            </w:r>
          </w:p>
        </w:tc>
        <w:tc>
          <w:tcPr>
            <w:tcW w:w="6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华盛怀少学校</w:t>
            </w:r>
          </w:p>
        </w:tc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1.各校出席一名生物教师</w:t>
            </w:r>
          </w:p>
          <w:p>
            <w:pPr>
              <w:widowControl/>
              <w:wordWrap w:val="0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    朱惠芬</w:t>
            </w:r>
          </w:p>
        </w:tc>
        <w:tc>
          <w:tcPr>
            <w:tcW w:w="7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12:55正式上课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290022919"/>
                <w:placeholder>
                  <w:docPart w:val="52BA724A7838417F948FDE2394504B32"/>
                </w:placeholder>
                <w:date w:fullDate="2024-03-28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2024年3月28日星期四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下午1:00</w:t>
            </w: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区级公开课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执教老师：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嘉二实验张素梅老师江桥中学翟荣程老师</w:t>
            </w:r>
          </w:p>
        </w:tc>
        <w:tc>
          <w:tcPr>
            <w:tcW w:w="6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江桥中学</w:t>
            </w:r>
          </w:p>
        </w:tc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各校一位地理教师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陈庆飚</w:t>
            </w:r>
          </w:p>
        </w:tc>
        <w:tc>
          <w:tcPr>
            <w:tcW w:w="7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绿色出行，准时出席</w:t>
            </w:r>
          </w:p>
        </w:tc>
      </w:tr>
    </w:tbl>
    <w:p>
      <w:pPr>
        <w:rPr>
          <w:spacing w:val="-6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ZjIzZTBiNWVlY2ZkYTU2MWE4YTk5NjhmZGRhM2IifQ=="/>
  </w:docVars>
  <w:rsids>
    <w:rsidRoot w:val="007933D1"/>
    <w:rsid w:val="0001021C"/>
    <w:rsid w:val="000366D7"/>
    <w:rsid w:val="000C0391"/>
    <w:rsid w:val="000C38E1"/>
    <w:rsid w:val="000D6FB4"/>
    <w:rsid w:val="00121240"/>
    <w:rsid w:val="001259AD"/>
    <w:rsid w:val="00140C4C"/>
    <w:rsid w:val="001527F3"/>
    <w:rsid w:val="00193924"/>
    <w:rsid w:val="001D2770"/>
    <w:rsid w:val="001D3AC2"/>
    <w:rsid w:val="001E66B3"/>
    <w:rsid w:val="00203A07"/>
    <w:rsid w:val="00230576"/>
    <w:rsid w:val="0023465A"/>
    <w:rsid w:val="002432C0"/>
    <w:rsid w:val="00253D29"/>
    <w:rsid w:val="00253E68"/>
    <w:rsid w:val="00286ACA"/>
    <w:rsid w:val="002C4394"/>
    <w:rsid w:val="00305134"/>
    <w:rsid w:val="0030705F"/>
    <w:rsid w:val="0031361B"/>
    <w:rsid w:val="00342AC0"/>
    <w:rsid w:val="00343827"/>
    <w:rsid w:val="0038585A"/>
    <w:rsid w:val="003872F3"/>
    <w:rsid w:val="003C019A"/>
    <w:rsid w:val="003C3002"/>
    <w:rsid w:val="004023F1"/>
    <w:rsid w:val="00424865"/>
    <w:rsid w:val="00452151"/>
    <w:rsid w:val="0045487B"/>
    <w:rsid w:val="004743DF"/>
    <w:rsid w:val="004B17A1"/>
    <w:rsid w:val="004C690A"/>
    <w:rsid w:val="004C6F8E"/>
    <w:rsid w:val="0051370C"/>
    <w:rsid w:val="005273CA"/>
    <w:rsid w:val="005437E2"/>
    <w:rsid w:val="00554F81"/>
    <w:rsid w:val="005779DB"/>
    <w:rsid w:val="00582FE6"/>
    <w:rsid w:val="005A7F27"/>
    <w:rsid w:val="005B5CB0"/>
    <w:rsid w:val="005C138F"/>
    <w:rsid w:val="005E0CC3"/>
    <w:rsid w:val="005E6AD5"/>
    <w:rsid w:val="00606167"/>
    <w:rsid w:val="00653491"/>
    <w:rsid w:val="00687ADF"/>
    <w:rsid w:val="006B4D7A"/>
    <w:rsid w:val="006C0304"/>
    <w:rsid w:val="006E6735"/>
    <w:rsid w:val="006F4087"/>
    <w:rsid w:val="00706526"/>
    <w:rsid w:val="00716958"/>
    <w:rsid w:val="00720C78"/>
    <w:rsid w:val="00755827"/>
    <w:rsid w:val="00764C45"/>
    <w:rsid w:val="007827BE"/>
    <w:rsid w:val="007933D1"/>
    <w:rsid w:val="007D5BBE"/>
    <w:rsid w:val="007D6CDA"/>
    <w:rsid w:val="0081549A"/>
    <w:rsid w:val="008568BB"/>
    <w:rsid w:val="00861FCF"/>
    <w:rsid w:val="00870E21"/>
    <w:rsid w:val="0087209F"/>
    <w:rsid w:val="008A2C5C"/>
    <w:rsid w:val="008A652B"/>
    <w:rsid w:val="008E0FEB"/>
    <w:rsid w:val="008E6E95"/>
    <w:rsid w:val="00911B53"/>
    <w:rsid w:val="00916B07"/>
    <w:rsid w:val="009C2543"/>
    <w:rsid w:val="009D2795"/>
    <w:rsid w:val="009D2D8D"/>
    <w:rsid w:val="009D5145"/>
    <w:rsid w:val="009E1C5D"/>
    <w:rsid w:val="009E4FEC"/>
    <w:rsid w:val="009F72E0"/>
    <w:rsid w:val="00A014D6"/>
    <w:rsid w:val="00A05F30"/>
    <w:rsid w:val="00A07829"/>
    <w:rsid w:val="00A0789A"/>
    <w:rsid w:val="00A12C43"/>
    <w:rsid w:val="00A360C0"/>
    <w:rsid w:val="00A43104"/>
    <w:rsid w:val="00A45644"/>
    <w:rsid w:val="00A618EC"/>
    <w:rsid w:val="00A94AEC"/>
    <w:rsid w:val="00A9743D"/>
    <w:rsid w:val="00AA1C73"/>
    <w:rsid w:val="00AA4E32"/>
    <w:rsid w:val="00AB0D3B"/>
    <w:rsid w:val="00AC0B0D"/>
    <w:rsid w:val="00AC3D5B"/>
    <w:rsid w:val="00AF0C71"/>
    <w:rsid w:val="00AF4640"/>
    <w:rsid w:val="00B1096F"/>
    <w:rsid w:val="00B516CB"/>
    <w:rsid w:val="00B5583A"/>
    <w:rsid w:val="00B740D0"/>
    <w:rsid w:val="00B778BF"/>
    <w:rsid w:val="00B81535"/>
    <w:rsid w:val="00B918F9"/>
    <w:rsid w:val="00B91E98"/>
    <w:rsid w:val="00B960DD"/>
    <w:rsid w:val="00BA285E"/>
    <w:rsid w:val="00BA3DEF"/>
    <w:rsid w:val="00BB7BCC"/>
    <w:rsid w:val="00BE7218"/>
    <w:rsid w:val="00C07B9D"/>
    <w:rsid w:val="00C233F7"/>
    <w:rsid w:val="00C359B1"/>
    <w:rsid w:val="00C54EFA"/>
    <w:rsid w:val="00C81290"/>
    <w:rsid w:val="00C87D0E"/>
    <w:rsid w:val="00C9206C"/>
    <w:rsid w:val="00C943D4"/>
    <w:rsid w:val="00C958AC"/>
    <w:rsid w:val="00CA2D57"/>
    <w:rsid w:val="00CA73F5"/>
    <w:rsid w:val="00CD1C1F"/>
    <w:rsid w:val="00CD6A10"/>
    <w:rsid w:val="00CE5517"/>
    <w:rsid w:val="00CF0908"/>
    <w:rsid w:val="00D16CDB"/>
    <w:rsid w:val="00D24E60"/>
    <w:rsid w:val="00D53AB7"/>
    <w:rsid w:val="00D61D77"/>
    <w:rsid w:val="00D83CA8"/>
    <w:rsid w:val="00D96E06"/>
    <w:rsid w:val="00DC0630"/>
    <w:rsid w:val="00DC1FCF"/>
    <w:rsid w:val="00DE4734"/>
    <w:rsid w:val="00DF2CE6"/>
    <w:rsid w:val="00E24C3D"/>
    <w:rsid w:val="00E30A33"/>
    <w:rsid w:val="00E33990"/>
    <w:rsid w:val="00E412ED"/>
    <w:rsid w:val="00E503D2"/>
    <w:rsid w:val="00E53681"/>
    <w:rsid w:val="00E841F3"/>
    <w:rsid w:val="00EC1F4B"/>
    <w:rsid w:val="00EF1292"/>
    <w:rsid w:val="00F11E0E"/>
    <w:rsid w:val="00F23E2B"/>
    <w:rsid w:val="00F36AF6"/>
    <w:rsid w:val="00F7036A"/>
    <w:rsid w:val="00FA09C8"/>
    <w:rsid w:val="00FB35AD"/>
    <w:rsid w:val="05A41311"/>
    <w:rsid w:val="0AA843DC"/>
    <w:rsid w:val="129C4AD3"/>
    <w:rsid w:val="13B14F39"/>
    <w:rsid w:val="15DF27F8"/>
    <w:rsid w:val="16081026"/>
    <w:rsid w:val="19E73463"/>
    <w:rsid w:val="1EB03E50"/>
    <w:rsid w:val="22CA56D0"/>
    <w:rsid w:val="27147554"/>
    <w:rsid w:val="29557391"/>
    <w:rsid w:val="39304322"/>
    <w:rsid w:val="3AA657B7"/>
    <w:rsid w:val="3D931088"/>
    <w:rsid w:val="3FC373D1"/>
    <w:rsid w:val="5AB13515"/>
    <w:rsid w:val="600E4FE6"/>
    <w:rsid w:val="605F40E2"/>
    <w:rsid w:val="6DF63539"/>
    <w:rsid w:val="6F39528D"/>
    <w:rsid w:val="74016705"/>
    <w:rsid w:val="7C3C6F2C"/>
    <w:rsid w:val="7E486D4A"/>
    <w:rsid w:val="BFFF13FA"/>
    <w:rsid w:val="FF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NormalCharacter"/>
    <w:semiHidden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AA872017CF844E39153F7A92FC65AA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179AD6-6EAB-4E1C-99A9-C9F1D92E4143}"/>
      </w:docPartPr>
      <w:docPartBody>
        <w:p>
          <w:pPr>
            <w:pStyle w:val="43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6F49CA71989E4D2D89A2048E0C800B7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F4B96C-83E1-4B43-858D-33B114203700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52BA724A7838417F948FDE2394504B3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F5BED2-BD91-4FC0-9589-D1AF3185D892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0"/>
    <w:rsid w:val="000C2F56"/>
    <w:rsid w:val="0017585D"/>
    <w:rsid w:val="002F2D97"/>
    <w:rsid w:val="003B489F"/>
    <w:rsid w:val="004F6750"/>
    <w:rsid w:val="00C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C110DA75F72451AAE1180F6AD46C4B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BFE0ABCA5C24608BF0F5A7E25AA396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46985AFAF7244B3D8FD6D5399DB3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3ADD06EDB6B24CD9B35305D72956C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38707115EFA4246A3EB7D84BABF2E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ABB2C594B6447788D2DC2B8A005EC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B04786E1EF5C4025BD418D084D1AF5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91BCFEAFC15847A4BC783BB0CFE5C7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82C54F294A234391B06FFD87E67645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EB1B34476794ABF98DE3C661AC0B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F6F7CAA8098B4B81A4CA47604DF42C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A16A3B7FA0964A9FA30AE67F7D7EF7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47C8F74F948427D81142999C48B08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02049B429BD4C0695A6586CCB0530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7D8C091613AE4AA3B6D3EB883413F09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8DF9CEADC82E4C5C9BE2454DD4C117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A1DB6296DFB94C9883B57BFA28BA4F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B83B117BB6004FE38E1EC0839A4266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8E9E0987DD24AE6BDD0DDEDE50D3E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54A5C39C1174443A1C6FD9644C9EA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47BBAE5615E345AF98AA1060FD45D3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B8594C9C8CD24FBBAA0828CF596BC6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A3EC3545F6844E0B988230A657B345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E9E6B061446B49F697504A94E76563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2BFA31B4AEEA4091A103EE9E9C4EAC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811990BFF5BD4F10AEF41D676AF7ED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79FB9DC86E484175A052E7F95A3827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E9D7BAAB087B4501924A7C358B41F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BEE748E99AF64B8A81F04191CFB576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C42121B335434D709E88F18DD9FFE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303AECE20C9F44188BC164C28B109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9443DE04B7AE48858DB24211D2AD1F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3A51BDB18B0F4C838EA3DAC5954FD4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27570E96EDBD41B28E067982239C9BF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ECD3F1A1842D4E60BB95DFA3049BC6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BC933E7C08E44631961B46D4C7AED8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47BF95C2CD114DFD8A74D5C503DF77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F1127539626A4C00B0E689AD542E9E0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9AA872017CF844E39153F7A92FC65A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F49CA71989E4D2D89A2048E0C800B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52BA724A7838417F948FDE2394504B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F6782B3E9C1F4AAF9DE4200D4442C4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196</Words>
  <Characters>1120</Characters>
  <Lines>9</Lines>
  <Paragraphs>2</Paragraphs>
  <TotalTime>2</TotalTime>
  <ScaleCrop>false</ScaleCrop>
  <LinksUpToDate>false</LinksUpToDate>
  <CharactersWithSpaces>1314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2024-01-04T16:09:00Z</dcterms:created>
  <dc:creator>vip</dc:creator>
  <cp:lastModifiedBy>雁过无痕</cp:lastModifiedBy>
  <dcterms:modified xsi:type="dcterms:W3CDTF">2024-03-20T08:58:02Z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34855198C93E4315871A799B24C641E9_13</vt:lpwstr>
  </property>
</Properties>
</file>