
<file path=[Content_Types].xml><?xml version="1.0" encoding="utf-8"?>
<Types xmlns="http://schemas.openxmlformats.org/package/2006/content-types">
  <Default Extension="xlsx" ContentType="application/vnd.openxmlformats-officedocument.spreadsheetml.sheet"/>
  <Default Extension="bin" ContentType="application/vnd.openxmlformats-officedocument.oleObject"/>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2"/>
          <w:szCs w:val="32"/>
        </w:rPr>
      </w:pPr>
      <w:r>
        <w:rPr>
          <w:rFonts w:hint="eastAsia" w:ascii="黑体" w:hAnsi="黑体" w:eastAsia="黑体"/>
          <w:sz w:val="32"/>
          <w:szCs w:val="32"/>
        </w:rPr>
        <w:t>聚焦“</w:t>
      </w:r>
      <w:r>
        <w:rPr>
          <w:rFonts w:ascii="黑体" w:hAnsi="黑体" w:eastAsia="黑体"/>
          <w:sz w:val="32"/>
          <w:szCs w:val="32"/>
        </w:rPr>
        <w:t>单元</w:t>
      </w:r>
      <w:r>
        <w:rPr>
          <w:rFonts w:hint="eastAsia" w:ascii="黑体" w:hAnsi="黑体" w:eastAsia="黑体"/>
          <w:sz w:val="32"/>
          <w:szCs w:val="32"/>
        </w:rPr>
        <w:t>”作业，助力“双减”提质</w:t>
      </w:r>
    </w:p>
    <w:p>
      <w:pPr>
        <w:jc w:val="center"/>
        <w:rPr>
          <w:rFonts w:ascii="黑体" w:hAnsi="黑体" w:eastAsia="黑体"/>
          <w:sz w:val="32"/>
          <w:szCs w:val="32"/>
        </w:rPr>
      </w:pPr>
      <w:r>
        <w:rPr>
          <w:rFonts w:hint="eastAsia" w:ascii="黑体" w:hAnsi="黑体" w:eastAsia="黑体"/>
          <w:sz w:val="32"/>
          <w:szCs w:val="32"/>
        </w:rPr>
        <w:t>—— 以《二次函数的图像》为例</w:t>
      </w:r>
    </w:p>
    <w:p>
      <w:pPr>
        <w:ind w:firstLine="562" w:firstLineChars="200"/>
        <w:rPr>
          <w:rFonts w:ascii="宋体" w:hAnsi="宋体"/>
          <w:sz w:val="28"/>
          <w:szCs w:val="28"/>
        </w:rPr>
      </w:pPr>
      <w:r>
        <w:rPr>
          <w:rFonts w:hint="eastAsia" w:ascii="宋体" w:hAnsi="宋体"/>
          <w:b/>
          <w:bCs/>
          <w:sz w:val="28"/>
          <w:szCs w:val="28"/>
        </w:rPr>
        <w:t>摘要</w:t>
      </w:r>
      <w:r>
        <w:rPr>
          <w:rFonts w:hint="eastAsia" w:ascii="宋体" w:hAnsi="宋体"/>
          <w:sz w:val="28"/>
          <w:szCs w:val="28"/>
        </w:rPr>
        <w:t>：随着</w:t>
      </w:r>
      <w:r>
        <w:rPr>
          <w:rFonts w:ascii="宋体" w:hAnsi="宋体"/>
          <w:sz w:val="28"/>
          <w:szCs w:val="28"/>
        </w:rPr>
        <w:t>“双减”政策</w:t>
      </w:r>
      <w:r>
        <w:rPr>
          <w:rFonts w:hint="eastAsia" w:ascii="宋体" w:hAnsi="宋体"/>
          <w:sz w:val="28"/>
          <w:szCs w:val="28"/>
        </w:rPr>
        <w:t>的出台，减负提质无疑成为了教师们需要研究的问题，更是在无形中对</w:t>
      </w:r>
      <w:r>
        <w:rPr>
          <w:rFonts w:ascii="宋体" w:hAnsi="宋体"/>
          <w:sz w:val="28"/>
          <w:szCs w:val="28"/>
        </w:rPr>
        <w:t>作业设计</w:t>
      </w:r>
      <w:r>
        <w:rPr>
          <w:rFonts w:hint="eastAsia" w:ascii="宋体" w:hAnsi="宋体"/>
          <w:sz w:val="28"/>
          <w:szCs w:val="28"/>
        </w:rPr>
        <w:t>提出了新的要求。同时，在</w:t>
      </w:r>
      <w:r>
        <w:rPr>
          <w:rFonts w:ascii="宋体" w:hAnsi="宋体"/>
          <w:sz w:val="28"/>
          <w:szCs w:val="28"/>
        </w:rPr>
        <w:t>以核心素养为导向的课程改革推动</w:t>
      </w:r>
      <w:r>
        <w:rPr>
          <w:rFonts w:hint="eastAsia" w:ascii="宋体" w:hAnsi="宋体"/>
          <w:sz w:val="28"/>
          <w:szCs w:val="28"/>
        </w:rPr>
        <w:t>的双重背景下</w:t>
      </w:r>
      <w:r>
        <w:rPr>
          <w:rFonts w:ascii="宋体" w:hAnsi="宋体"/>
          <w:sz w:val="28"/>
          <w:szCs w:val="28"/>
        </w:rPr>
        <w:t>，</w:t>
      </w:r>
      <w:r>
        <w:rPr>
          <w:rFonts w:hint="eastAsia" w:ascii="宋体" w:hAnsi="宋体"/>
          <w:sz w:val="28"/>
          <w:szCs w:val="28"/>
        </w:rPr>
        <w:t>促进了单元作业设计的发展。聚焦</w:t>
      </w:r>
      <w:r>
        <w:rPr>
          <w:rFonts w:ascii="宋体" w:hAnsi="宋体"/>
          <w:sz w:val="28"/>
          <w:szCs w:val="28"/>
        </w:rPr>
        <w:t>单元作业</w:t>
      </w:r>
      <w:r>
        <w:rPr>
          <w:rFonts w:hint="eastAsia" w:ascii="宋体" w:hAnsi="宋体"/>
          <w:sz w:val="28"/>
          <w:szCs w:val="28"/>
        </w:rPr>
        <w:t>，希望</w:t>
      </w:r>
      <w:r>
        <w:rPr>
          <w:rFonts w:ascii="宋体" w:hAnsi="宋体"/>
          <w:sz w:val="28"/>
          <w:szCs w:val="28"/>
        </w:rPr>
        <w:t>能够提高</w:t>
      </w:r>
      <w:r>
        <w:rPr>
          <w:rFonts w:hint="eastAsia" w:ascii="宋体" w:hAnsi="宋体"/>
          <w:sz w:val="28"/>
          <w:szCs w:val="28"/>
        </w:rPr>
        <w:t>学生</w:t>
      </w:r>
      <w:r>
        <w:rPr>
          <w:rFonts w:ascii="宋体" w:hAnsi="宋体"/>
          <w:sz w:val="28"/>
          <w:szCs w:val="28"/>
        </w:rPr>
        <w:t>作业的有效性，</w:t>
      </w:r>
      <w:r>
        <w:rPr>
          <w:rFonts w:hint="eastAsia" w:ascii="宋体" w:hAnsi="宋体"/>
          <w:sz w:val="28"/>
          <w:szCs w:val="28"/>
        </w:rPr>
        <w:t>从而</w:t>
      </w:r>
      <w:r>
        <w:rPr>
          <w:rFonts w:ascii="宋体" w:hAnsi="宋体"/>
          <w:sz w:val="28"/>
          <w:szCs w:val="28"/>
        </w:rPr>
        <w:t>落实</w:t>
      </w:r>
      <w:r>
        <w:rPr>
          <w:rFonts w:hint="eastAsia" w:ascii="宋体" w:hAnsi="宋体"/>
          <w:sz w:val="28"/>
          <w:szCs w:val="28"/>
        </w:rPr>
        <w:t>“</w:t>
      </w:r>
      <w:r>
        <w:rPr>
          <w:rFonts w:ascii="宋体" w:hAnsi="宋体"/>
          <w:sz w:val="28"/>
          <w:szCs w:val="28"/>
        </w:rPr>
        <w:t>双减</w:t>
      </w:r>
      <w:r>
        <w:rPr>
          <w:rFonts w:hint="eastAsia" w:ascii="宋体" w:hAnsi="宋体"/>
          <w:sz w:val="28"/>
          <w:szCs w:val="28"/>
        </w:rPr>
        <w:t>”</w:t>
      </w:r>
      <w:r>
        <w:rPr>
          <w:rFonts w:ascii="宋体" w:hAnsi="宋体"/>
          <w:sz w:val="28"/>
          <w:szCs w:val="28"/>
        </w:rPr>
        <w:t>政策</w:t>
      </w:r>
      <w:r>
        <w:rPr>
          <w:rFonts w:hint="eastAsia" w:ascii="宋体" w:hAnsi="宋体"/>
          <w:sz w:val="28"/>
          <w:szCs w:val="28"/>
        </w:rPr>
        <w:t>中</w:t>
      </w:r>
      <w:r>
        <w:rPr>
          <w:rFonts w:ascii="宋体" w:hAnsi="宋体"/>
          <w:sz w:val="28"/>
          <w:szCs w:val="28"/>
        </w:rPr>
        <w:t>减负提质的理念要求。</w:t>
      </w:r>
    </w:p>
    <w:p>
      <w:pPr>
        <w:ind w:firstLine="562" w:firstLineChars="200"/>
        <w:rPr>
          <w:rFonts w:ascii="宋体" w:hAnsi="宋体"/>
          <w:sz w:val="28"/>
          <w:szCs w:val="28"/>
        </w:rPr>
      </w:pPr>
      <w:r>
        <w:rPr>
          <w:rFonts w:hint="eastAsia" w:ascii="宋体" w:hAnsi="宋体"/>
          <w:b/>
          <w:bCs/>
          <w:sz w:val="28"/>
          <w:szCs w:val="28"/>
        </w:rPr>
        <w:t>关键词：</w:t>
      </w:r>
      <w:r>
        <w:rPr>
          <w:rFonts w:hint="eastAsia" w:ascii="宋体" w:hAnsi="宋体"/>
          <w:sz w:val="28"/>
          <w:szCs w:val="28"/>
        </w:rPr>
        <w:t xml:space="preserve">双减 单元作业设计 提质 </w:t>
      </w:r>
    </w:p>
    <w:p>
      <w:pPr>
        <w:ind w:firstLine="560" w:firstLineChars="200"/>
        <w:rPr>
          <w:rFonts w:ascii="宋体" w:hAnsi="宋体"/>
          <w:sz w:val="28"/>
          <w:szCs w:val="28"/>
        </w:rPr>
      </w:pPr>
      <w:r>
        <w:rPr>
          <w:rFonts w:hint="eastAsia" w:ascii="宋体" w:hAnsi="宋体"/>
          <w:sz w:val="28"/>
          <w:szCs w:val="28"/>
        </w:rPr>
        <w:t>“双减”背景下，数学作业需要具有精简、有效和科学的特点。单元作业设计给了教师新的启发。笔者结合自身实际，以《二次函数的图象》这一单元为例，探讨</w:t>
      </w:r>
      <w:r>
        <w:rPr>
          <w:sz w:val="28"/>
          <w:szCs w:val="28"/>
        </w:rPr>
        <w:t>单元作业设计是</w:t>
      </w:r>
      <w:r>
        <w:rPr>
          <w:rFonts w:hint="eastAsia"/>
          <w:sz w:val="28"/>
          <w:szCs w:val="28"/>
        </w:rPr>
        <w:t>否</w:t>
      </w:r>
      <w:r>
        <w:rPr>
          <w:sz w:val="28"/>
          <w:szCs w:val="28"/>
        </w:rPr>
        <w:t>能够有效</w:t>
      </w:r>
      <w:r>
        <w:rPr>
          <w:rFonts w:hint="eastAsia"/>
          <w:sz w:val="28"/>
          <w:szCs w:val="28"/>
        </w:rPr>
        <w:t>得</w:t>
      </w:r>
      <w:r>
        <w:rPr>
          <w:sz w:val="28"/>
          <w:szCs w:val="28"/>
        </w:rPr>
        <w:t>落实“双减”政策中减负提质的理念要求。</w:t>
      </w:r>
    </w:p>
    <w:p>
      <w:pPr>
        <w:ind w:firstLine="602" w:firstLineChars="200"/>
        <w:rPr>
          <w:b/>
          <w:bCs/>
          <w:sz w:val="30"/>
          <w:szCs w:val="30"/>
        </w:rPr>
      </w:pPr>
      <w:bookmarkStart w:id="0" w:name="_Hlk167735259"/>
      <w:r>
        <w:rPr>
          <w:rFonts w:hint="eastAsia"/>
          <w:b/>
          <w:bCs/>
          <w:sz w:val="30"/>
          <w:szCs w:val="30"/>
        </w:rPr>
        <w:t>一、“双减”背景下单元作业设计背景及意义</w:t>
      </w:r>
    </w:p>
    <w:bookmarkEnd w:id="0"/>
    <w:p>
      <w:pPr>
        <w:ind w:firstLine="602" w:firstLineChars="200"/>
        <w:rPr>
          <w:b/>
          <w:bCs/>
          <w:sz w:val="30"/>
          <w:szCs w:val="30"/>
        </w:rPr>
      </w:pPr>
      <w:r>
        <w:rPr>
          <w:rFonts w:hint="eastAsia"/>
          <w:b/>
          <w:bCs/>
          <w:sz w:val="30"/>
          <w:szCs w:val="30"/>
        </w:rPr>
        <w:t>（一）数学作业现状</w:t>
      </w:r>
    </w:p>
    <w:p>
      <w:pPr>
        <w:ind w:firstLine="560" w:firstLineChars="200"/>
        <w:rPr>
          <w:sz w:val="28"/>
          <w:szCs w:val="28"/>
        </w:rPr>
      </w:pPr>
      <w:r>
        <w:rPr>
          <w:sz w:val="28"/>
          <w:szCs w:val="28"/>
        </w:rPr>
        <w:t>初中数学教育作为一</w:t>
      </w:r>
      <w:r>
        <w:rPr>
          <w:rFonts w:hint="eastAsia"/>
          <w:sz w:val="28"/>
          <w:szCs w:val="28"/>
        </w:rPr>
        <w:t>门</w:t>
      </w:r>
      <w:r>
        <w:rPr>
          <w:sz w:val="28"/>
          <w:szCs w:val="28"/>
        </w:rPr>
        <w:t>基础学科</w:t>
      </w:r>
      <w:r>
        <w:rPr>
          <w:rFonts w:hint="eastAsia"/>
          <w:sz w:val="28"/>
          <w:szCs w:val="28"/>
        </w:rPr>
        <w:t>，涉及众多</w:t>
      </w:r>
      <w:r>
        <w:rPr>
          <w:sz w:val="28"/>
          <w:szCs w:val="28"/>
        </w:rPr>
        <w:t>知识点</w:t>
      </w:r>
      <w:r>
        <w:rPr>
          <w:rFonts w:hint="eastAsia"/>
          <w:sz w:val="28"/>
          <w:szCs w:val="28"/>
        </w:rPr>
        <w:t>板块，考察的能力也较为多元</w:t>
      </w:r>
      <w:r>
        <w:rPr>
          <w:sz w:val="28"/>
          <w:szCs w:val="28"/>
        </w:rPr>
        <w:t>。</w:t>
      </w:r>
      <w:r>
        <w:rPr>
          <w:rFonts w:hint="eastAsia"/>
          <w:sz w:val="28"/>
          <w:szCs w:val="28"/>
        </w:rPr>
        <w:t>所以</w:t>
      </w:r>
      <w:r>
        <w:rPr>
          <w:sz w:val="28"/>
          <w:szCs w:val="28"/>
        </w:rPr>
        <w:t>对</w:t>
      </w:r>
      <w:r>
        <w:rPr>
          <w:rFonts w:hint="eastAsia"/>
          <w:sz w:val="28"/>
          <w:szCs w:val="28"/>
        </w:rPr>
        <w:t>部分</w:t>
      </w:r>
      <w:r>
        <w:rPr>
          <w:sz w:val="28"/>
          <w:szCs w:val="28"/>
        </w:rPr>
        <w:t>初中学生而言</w:t>
      </w:r>
      <w:r>
        <w:rPr>
          <w:rFonts w:hint="eastAsia"/>
          <w:sz w:val="28"/>
          <w:szCs w:val="28"/>
        </w:rPr>
        <w:t>，</w:t>
      </w:r>
      <w:r>
        <w:rPr>
          <w:sz w:val="28"/>
          <w:szCs w:val="28"/>
        </w:rPr>
        <w:t>数学</w:t>
      </w:r>
      <w:r>
        <w:rPr>
          <w:rFonts w:hint="eastAsia"/>
          <w:sz w:val="28"/>
          <w:szCs w:val="28"/>
        </w:rPr>
        <w:t>是一门比较</w:t>
      </w:r>
      <w:r>
        <w:rPr>
          <w:sz w:val="28"/>
          <w:szCs w:val="28"/>
        </w:rPr>
        <w:t>困难</w:t>
      </w:r>
      <w:r>
        <w:rPr>
          <w:rFonts w:hint="eastAsia"/>
          <w:sz w:val="28"/>
          <w:szCs w:val="28"/>
        </w:rPr>
        <w:t>的学科。作业又是影响学生学习质量的重要因素之一。因此在日常教学过程中，作业成为教学中必不可缺的环节。教师们会针对学生的实际学习情况，</w:t>
      </w:r>
      <w:r>
        <w:rPr>
          <w:sz w:val="28"/>
          <w:szCs w:val="28"/>
        </w:rPr>
        <w:t>为学生布置课后作业</w:t>
      </w:r>
      <w:r>
        <w:rPr>
          <w:rFonts w:hint="eastAsia"/>
          <w:sz w:val="28"/>
          <w:szCs w:val="28"/>
        </w:rPr>
        <w:t>，帮助</w:t>
      </w:r>
      <w:r>
        <w:rPr>
          <w:sz w:val="28"/>
          <w:szCs w:val="28"/>
        </w:rPr>
        <w:t>学生们能够</w:t>
      </w:r>
      <w:r>
        <w:rPr>
          <w:rFonts w:hint="eastAsia"/>
          <w:sz w:val="28"/>
          <w:szCs w:val="28"/>
        </w:rPr>
        <w:t>及时巩固所</w:t>
      </w:r>
      <w:r>
        <w:rPr>
          <w:sz w:val="28"/>
          <w:szCs w:val="28"/>
        </w:rPr>
        <w:t>学到的数学知识</w:t>
      </w:r>
      <w:r>
        <w:rPr>
          <w:rFonts w:hint="eastAsia"/>
          <w:sz w:val="28"/>
          <w:szCs w:val="28"/>
        </w:rPr>
        <w:t>以及提升学生对知识的认知和应用。如此，</w:t>
      </w:r>
      <w:r>
        <w:rPr>
          <w:sz w:val="28"/>
          <w:szCs w:val="28"/>
        </w:rPr>
        <w:t>学生</w:t>
      </w:r>
      <w:r>
        <w:rPr>
          <w:rFonts w:hint="eastAsia"/>
          <w:sz w:val="28"/>
          <w:szCs w:val="28"/>
        </w:rPr>
        <w:t>便会</w:t>
      </w:r>
      <w:r>
        <w:rPr>
          <w:sz w:val="28"/>
          <w:szCs w:val="28"/>
        </w:rPr>
        <w:t>做</w:t>
      </w:r>
      <w:r>
        <w:rPr>
          <w:rFonts w:hint="eastAsia"/>
          <w:sz w:val="28"/>
          <w:szCs w:val="28"/>
        </w:rPr>
        <w:t>比较多的</w:t>
      </w:r>
      <w:r>
        <w:rPr>
          <w:sz w:val="28"/>
          <w:szCs w:val="28"/>
        </w:rPr>
        <w:t>作业训练，</w:t>
      </w:r>
      <w:r>
        <w:rPr>
          <w:rFonts w:hint="eastAsia"/>
          <w:sz w:val="28"/>
          <w:szCs w:val="28"/>
        </w:rPr>
        <w:t>长此以往形成“题海战”。教师们普遍认为</w:t>
      </w:r>
      <w:r>
        <w:rPr>
          <w:sz w:val="28"/>
          <w:szCs w:val="28"/>
        </w:rPr>
        <w:t>这样就能</w:t>
      </w:r>
      <w:r>
        <w:rPr>
          <w:rFonts w:hint="eastAsia"/>
          <w:sz w:val="28"/>
          <w:szCs w:val="28"/>
        </w:rPr>
        <w:t>“</w:t>
      </w:r>
      <w:r>
        <w:rPr>
          <w:sz w:val="28"/>
          <w:szCs w:val="28"/>
        </w:rPr>
        <w:t>查漏补缺</w:t>
      </w:r>
      <w:r>
        <w:rPr>
          <w:rFonts w:hint="eastAsia"/>
          <w:sz w:val="28"/>
          <w:szCs w:val="28"/>
        </w:rPr>
        <w:t>”</w:t>
      </w:r>
      <w:r>
        <w:rPr>
          <w:sz w:val="28"/>
          <w:szCs w:val="28"/>
        </w:rPr>
        <w:t>，有助于</w:t>
      </w:r>
      <w:r>
        <w:rPr>
          <w:rFonts w:hint="eastAsia"/>
          <w:sz w:val="28"/>
          <w:szCs w:val="28"/>
        </w:rPr>
        <w:t>学生</w:t>
      </w:r>
      <w:r>
        <w:rPr>
          <w:sz w:val="28"/>
          <w:szCs w:val="28"/>
        </w:rPr>
        <w:t>们</w:t>
      </w:r>
      <w:r>
        <w:rPr>
          <w:rFonts w:hint="eastAsia"/>
          <w:sz w:val="28"/>
          <w:szCs w:val="28"/>
        </w:rPr>
        <w:t>理解并掌握数学知识</w:t>
      </w:r>
      <w:r>
        <w:rPr>
          <w:sz w:val="28"/>
          <w:szCs w:val="28"/>
        </w:rPr>
        <w:t>。但</w:t>
      </w:r>
      <w:r>
        <w:rPr>
          <w:rFonts w:hint="eastAsia"/>
          <w:sz w:val="28"/>
          <w:szCs w:val="28"/>
        </w:rPr>
        <w:t>却毫无疑问得</w:t>
      </w:r>
      <w:r>
        <w:rPr>
          <w:sz w:val="28"/>
          <w:szCs w:val="28"/>
        </w:rPr>
        <w:t>增加了学生的学习负担</w:t>
      </w:r>
      <w:r>
        <w:rPr>
          <w:rFonts w:hint="eastAsia"/>
          <w:sz w:val="28"/>
          <w:szCs w:val="28"/>
        </w:rPr>
        <w:t>。久而久之，</w:t>
      </w:r>
      <w:r>
        <w:rPr>
          <w:sz w:val="28"/>
          <w:szCs w:val="28"/>
        </w:rPr>
        <w:t>对学生的身心健康发展不利。</w:t>
      </w:r>
    </w:p>
    <w:p>
      <w:pPr>
        <w:ind w:firstLine="301" w:firstLineChars="100"/>
        <w:rPr>
          <w:b/>
          <w:bCs/>
          <w:sz w:val="30"/>
          <w:szCs w:val="30"/>
        </w:rPr>
      </w:pPr>
      <w:r>
        <w:rPr>
          <w:rFonts w:hint="eastAsia"/>
          <w:b/>
          <w:bCs/>
          <w:sz w:val="30"/>
          <w:szCs w:val="30"/>
        </w:rPr>
        <w:t>（二）“双减”下的作业要求</w:t>
      </w:r>
    </w:p>
    <w:p>
      <w:pPr>
        <w:ind w:firstLine="560" w:firstLineChars="200"/>
        <w:rPr>
          <w:sz w:val="28"/>
          <w:szCs w:val="28"/>
        </w:rPr>
      </w:pPr>
      <w:r>
        <w:rPr>
          <w:rFonts w:hint="eastAsia"/>
          <w:sz w:val="28"/>
          <w:szCs w:val="28"/>
        </w:rPr>
        <w:t>2021年，为有效减轻义务教育阶段学生过重作业负担和校外培训负担（以下简称“双减”），中共中央办公厅、国务院办公厅印发了《关于进一步减轻义务教育阶段学生作业负担和校外培训负担的意见》</w:t>
      </w:r>
      <w:r>
        <w:rPr>
          <w:rStyle w:val="12"/>
          <w:rFonts w:hint="eastAsia"/>
          <w:sz w:val="28"/>
          <w:szCs w:val="28"/>
        </w:rPr>
        <w:footnoteReference w:id="0"/>
      </w:r>
      <w:r>
        <w:rPr>
          <w:rFonts w:hint="eastAsia"/>
          <w:sz w:val="28"/>
          <w:szCs w:val="28"/>
        </w:rPr>
        <w:t>，其中提到全面压减作业总量和时长，减轻学生过重作业负担。</w:t>
      </w:r>
    </w:p>
    <w:p>
      <w:pPr>
        <w:ind w:firstLine="560" w:firstLineChars="200"/>
        <w:rPr>
          <w:sz w:val="28"/>
          <w:szCs w:val="28"/>
        </w:rPr>
      </w:pPr>
      <w:r>
        <w:rPr>
          <w:rFonts w:hint="eastAsia"/>
          <w:sz w:val="28"/>
          <w:szCs w:val="28"/>
        </w:rPr>
        <w:t>所以随着</w:t>
      </w:r>
      <w:r>
        <w:rPr>
          <w:sz w:val="28"/>
          <w:szCs w:val="28"/>
        </w:rPr>
        <w:t>我国</w:t>
      </w:r>
      <w:r>
        <w:rPr>
          <w:rFonts w:hint="eastAsia"/>
          <w:sz w:val="28"/>
          <w:szCs w:val="28"/>
        </w:rPr>
        <w:t>“</w:t>
      </w:r>
      <w:r>
        <w:rPr>
          <w:sz w:val="28"/>
          <w:szCs w:val="28"/>
        </w:rPr>
        <w:t>双减</w:t>
      </w:r>
      <w:r>
        <w:rPr>
          <w:rFonts w:hint="eastAsia"/>
          <w:sz w:val="28"/>
          <w:szCs w:val="28"/>
        </w:rPr>
        <w:t>”</w:t>
      </w:r>
      <w:r>
        <w:rPr>
          <w:sz w:val="28"/>
          <w:szCs w:val="28"/>
        </w:rPr>
        <w:t>政策的</w:t>
      </w:r>
      <w:r>
        <w:rPr>
          <w:rFonts w:hint="eastAsia"/>
          <w:sz w:val="28"/>
          <w:szCs w:val="28"/>
        </w:rPr>
        <w:t>出台</w:t>
      </w:r>
      <w:r>
        <w:rPr>
          <w:sz w:val="28"/>
          <w:szCs w:val="28"/>
        </w:rPr>
        <w:t>，</w:t>
      </w:r>
      <w:r>
        <w:rPr>
          <w:rFonts w:hint="eastAsia"/>
          <w:sz w:val="28"/>
          <w:szCs w:val="28"/>
        </w:rPr>
        <w:t>减负提质无疑成为了热门话题，更是在无形中对作业设计提出了新的要求。数学作业需要精简、有效、科学。</w:t>
      </w:r>
      <w:r>
        <w:rPr>
          <w:sz w:val="28"/>
          <w:szCs w:val="28"/>
        </w:rPr>
        <w:t>基于这样的背景，初中数学教师有必要对课后作业进行进一步的优化</w:t>
      </w:r>
      <w:r>
        <w:rPr>
          <w:rFonts w:hint="eastAsia"/>
          <w:sz w:val="28"/>
          <w:szCs w:val="28"/>
        </w:rPr>
        <w:t>。而如何优化</w:t>
      </w:r>
      <w:r>
        <w:rPr>
          <w:sz w:val="28"/>
          <w:szCs w:val="28"/>
        </w:rPr>
        <w:t>数学作业，</w:t>
      </w:r>
      <w:r>
        <w:rPr>
          <w:rFonts w:hint="eastAsia"/>
          <w:sz w:val="28"/>
          <w:szCs w:val="28"/>
        </w:rPr>
        <w:t>争取</w:t>
      </w:r>
      <w:r>
        <w:rPr>
          <w:sz w:val="28"/>
          <w:szCs w:val="28"/>
        </w:rPr>
        <w:t>利用最少的作业起到最大效果</w:t>
      </w:r>
      <w:r>
        <w:rPr>
          <w:rFonts w:hint="eastAsia"/>
          <w:sz w:val="28"/>
          <w:szCs w:val="28"/>
        </w:rPr>
        <w:t>便成为数学教师要研究的新问题。</w:t>
      </w:r>
    </w:p>
    <w:p>
      <w:pPr>
        <w:numPr>
          <w:ilvl w:val="0"/>
          <w:numId w:val="0"/>
        </w:numPr>
        <w:ind w:firstLine="301" w:firstLineChars="100"/>
        <w:rPr>
          <w:b/>
          <w:bCs/>
          <w:sz w:val="30"/>
          <w:szCs w:val="30"/>
        </w:rPr>
      </w:pPr>
      <w:r>
        <w:rPr>
          <w:rFonts w:hint="eastAsia"/>
          <w:b/>
          <w:bCs/>
          <w:sz w:val="30"/>
          <w:szCs w:val="30"/>
        </w:rPr>
        <w:t>（</w:t>
      </w:r>
      <w:r>
        <w:rPr>
          <w:rFonts w:hint="eastAsia"/>
          <w:b/>
          <w:bCs/>
          <w:sz w:val="30"/>
          <w:szCs w:val="30"/>
          <w:lang w:eastAsia="zh-CN"/>
        </w:rPr>
        <w:t>三</w:t>
      </w:r>
      <w:r>
        <w:rPr>
          <w:rFonts w:hint="eastAsia"/>
          <w:b/>
          <w:bCs/>
          <w:sz w:val="30"/>
          <w:szCs w:val="30"/>
        </w:rPr>
        <w:t>）“单元”作业设计的意义</w:t>
      </w:r>
    </w:p>
    <w:p>
      <w:pPr>
        <w:numPr>
          <w:ilvl w:val="255"/>
          <w:numId w:val="0"/>
        </w:numPr>
        <w:ind w:firstLine="560" w:firstLineChars="200"/>
        <w:rPr>
          <w:sz w:val="28"/>
          <w:szCs w:val="28"/>
        </w:rPr>
      </w:pPr>
      <w:r>
        <w:rPr>
          <w:rFonts w:hint="eastAsia"/>
          <w:sz w:val="28"/>
          <w:szCs w:val="28"/>
        </w:rPr>
        <w:t>如今，</w:t>
      </w:r>
      <w:r>
        <w:rPr>
          <w:sz w:val="28"/>
          <w:szCs w:val="28"/>
        </w:rPr>
        <w:t>作业的设计与实施作为教师专业素养的重要</w:t>
      </w:r>
      <w:r>
        <w:rPr>
          <w:rFonts w:hint="eastAsia"/>
          <w:sz w:val="28"/>
          <w:szCs w:val="28"/>
          <w:lang w:eastAsia="zh-CN"/>
        </w:rPr>
        <w:t>构成</w:t>
      </w:r>
      <w:r>
        <w:rPr>
          <w:rFonts w:hint="eastAsia"/>
          <w:sz w:val="28"/>
          <w:szCs w:val="28"/>
        </w:rPr>
        <w:t>。</w:t>
      </w:r>
      <w:r>
        <w:rPr>
          <w:sz w:val="28"/>
          <w:szCs w:val="28"/>
        </w:rPr>
        <w:t>以核心素养为导</w:t>
      </w:r>
      <w:bookmarkStart w:id="4" w:name="_GoBack"/>
      <w:bookmarkEnd w:id="4"/>
      <w:r>
        <w:rPr>
          <w:sz w:val="28"/>
          <w:szCs w:val="28"/>
        </w:rPr>
        <w:t>向的课程改革推动下，单元整体教学</w:t>
      </w:r>
      <w:r>
        <w:rPr>
          <w:rFonts w:hint="eastAsia"/>
          <w:sz w:val="28"/>
          <w:szCs w:val="28"/>
        </w:rPr>
        <w:t>也</w:t>
      </w:r>
      <w:r>
        <w:rPr>
          <w:sz w:val="28"/>
          <w:szCs w:val="28"/>
        </w:rPr>
        <w:t>成为当下数学学科重要的改革方向</w:t>
      </w:r>
      <w:r>
        <w:rPr>
          <w:rFonts w:hint="eastAsia"/>
          <w:sz w:val="28"/>
          <w:szCs w:val="28"/>
        </w:rPr>
        <w:t>。《义务教育数学课程标准（2022版）》</w:t>
      </w:r>
      <w:r>
        <w:rPr>
          <w:rStyle w:val="12"/>
          <w:rFonts w:hint="eastAsia"/>
          <w:sz w:val="28"/>
          <w:szCs w:val="28"/>
        </w:rPr>
        <w:footnoteReference w:id="1"/>
      </w:r>
      <w:r>
        <w:rPr>
          <w:rFonts w:hint="eastAsia"/>
          <w:sz w:val="28"/>
          <w:szCs w:val="28"/>
        </w:rPr>
        <w:t>中明确提出要重视单元整体教学设计，改变过于注重以课时为单位的教学设计。</w:t>
      </w:r>
      <w:r>
        <w:rPr>
          <w:rFonts w:hint="eastAsia"/>
          <w:sz w:val="28"/>
          <w:szCs w:val="28"/>
          <w:lang w:eastAsia="zh-CN"/>
        </w:rPr>
        <w:t>如此，单元作业应运而生</w:t>
      </w:r>
      <w:r>
        <w:rPr>
          <w:sz w:val="28"/>
          <w:szCs w:val="28"/>
        </w:rPr>
        <w:t>。</w:t>
      </w:r>
      <w:r>
        <w:rPr>
          <w:rFonts w:hint="eastAsia"/>
          <w:sz w:val="28"/>
          <w:szCs w:val="28"/>
        </w:rPr>
        <w:t>王月芬</w:t>
      </w:r>
      <w:r>
        <w:rPr>
          <w:rStyle w:val="12"/>
          <w:rFonts w:hint="eastAsia"/>
          <w:sz w:val="28"/>
          <w:szCs w:val="28"/>
        </w:rPr>
        <w:footnoteReference w:id="2"/>
      </w:r>
      <w:r>
        <w:rPr>
          <w:rFonts w:hint="eastAsia"/>
          <w:sz w:val="28"/>
          <w:szCs w:val="28"/>
        </w:rPr>
        <w:t>认为，单元作业设计是教师以单元为单位，选择重组、改编、完善或自主开发等多种形式形成作业的过程并肯定了单元作业设计的独特价值。李学书、胡军</w:t>
      </w:r>
      <w:r>
        <w:rPr>
          <w:rStyle w:val="12"/>
          <w:rFonts w:hint="eastAsia"/>
          <w:sz w:val="28"/>
          <w:szCs w:val="28"/>
        </w:rPr>
        <w:footnoteReference w:id="3"/>
      </w:r>
      <w:r>
        <w:rPr>
          <w:rFonts w:hint="eastAsia"/>
          <w:sz w:val="28"/>
          <w:szCs w:val="28"/>
        </w:rPr>
        <w:t>认为单元作业是以一个大概念来组织目标、情境、知识点等课程要素</w:t>
      </w:r>
      <w:r>
        <w:rPr>
          <w:rFonts w:hint="eastAsia"/>
          <w:sz w:val="28"/>
          <w:szCs w:val="28"/>
          <w:lang w:eastAsia="zh-CN"/>
        </w:rPr>
        <w:t>，</w:t>
      </w:r>
      <w:r>
        <w:rPr>
          <w:rFonts w:hint="eastAsia"/>
          <w:sz w:val="28"/>
          <w:szCs w:val="28"/>
        </w:rPr>
        <w:t>所形成的需要相对较长时间和多课时才能完成的、进阶性强的相对完整的学习活动，可以促进学科核心素养落实。不同的学者有不同的见解。但是不能否定的是，单元作业是依据课时作业，筛选重组并优化后的作业，并不是单纯的课时作业累加。</w:t>
      </w:r>
    </w:p>
    <w:p>
      <w:pPr>
        <w:numPr>
          <w:ilvl w:val="255"/>
          <w:numId w:val="0"/>
        </w:numPr>
        <w:ind w:firstLine="560" w:firstLineChars="200"/>
        <w:rPr>
          <w:sz w:val="28"/>
          <w:szCs w:val="28"/>
        </w:rPr>
      </w:pPr>
      <w:r>
        <w:rPr>
          <w:rFonts w:hint="eastAsia"/>
          <w:sz w:val="28"/>
          <w:szCs w:val="28"/>
        </w:rPr>
        <w:t>合理设计单元作业可以兼顾不同水平的学生，故</w:t>
      </w:r>
      <w:r>
        <w:rPr>
          <w:sz w:val="28"/>
          <w:szCs w:val="28"/>
        </w:rPr>
        <w:t>单元作业</w:t>
      </w:r>
      <w:r>
        <w:rPr>
          <w:rFonts w:hint="eastAsia"/>
          <w:sz w:val="28"/>
          <w:szCs w:val="28"/>
        </w:rPr>
        <w:t>具有</w:t>
      </w:r>
      <w:r>
        <w:rPr>
          <w:sz w:val="28"/>
          <w:szCs w:val="28"/>
        </w:rPr>
        <w:t>整体性和层次性的特点</w:t>
      </w:r>
      <w:r>
        <w:rPr>
          <w:rFonts w:hint="eastAsia"/>
          <w:sz w:val="28"/>
          <w:szCs w:val="28"/>
        </w:rPr>
        <w:t>。整体教学</w:t>
      </w:r>
      <w:r>
        <w:rPr>
          <w:sz w:val="28"/>
          <w:szCs w:val="28"/>
        </w:rPr>
        <w:t>能够推动学生从宏观的角度对单元</w:t>
      </w:r>
      <w:r>
        <w:rPr>
          <w:rFonts w:hint="eastAsia"/>
          <w:sz w:val="28"/>
          <w:szCs w:val="28"/>
        </w:rPr>
        <w:t>中</w:t>
      </w:r>
      <w:r>
        <w:rPr>
          <w:sz w:val="28"/>
          <w:szCs w:val="28"/>
        </w:rPr>
        <w:t>包含的知识要点进行梳理分析，以作业为工具推动学生理解</w:t>
      </w:r>
      <w:r>
        <w:rPr>
          <w:rFonts w:hint="eastAsia"/>
          <w:sz w:val="28"/>
          <w:szCs w:val="28"/>
        </w:rPr>
        <w:t>与</w:t>
      </w:r>
      <w:r>
        <w:rPr>
          <w:sz w:val="28"/>
          <w:szCs w:val="28"/>
        </w:rPr>
        <w:t>掌握</w:t>
      </w:r>
      <w:r>
        <w:rPr>
          <w:rFonts w:hint="eastAsia"/>
          <w:sz w:val="28"/>
          <w:szCs w:val="28"/>
        </w:rPr>
        <w:t>。同时整合课时作业后的单元作业可以减少反复操练性质的作业，让学生从题海战中逃脱，却依旧</w:t>
      </w:r>
      <w:r>
        <w:rPr>
          <w:sz w:val="28"/>
          <w:szCs w:val="28"/>
        </w:rPr>
        <w:t>达到深化单元</w:t>
      </w:r>
      <w:r>
        <w:rPr>
          <w:rFonts w:hint="eastAsia"/>
          <w:sz w:val="28"/>
          <w:szCs w:val="28"/>
        </w:rPr>
        <w:t>学习</w:t>
      </w:r>
      <w:r>
        <w:rPr>
          <w:sz w:val="28"/>
          <w:szCs w:val="28"/>
        </w:rPr>
        <w:t>目标，构建结构化知识体系的目的。</w:t>
      </w:r>
    </w:p>
    <w:p>
      <w:pPr>
        <w:ind w:firstLine="560" w:firstLineChars="200"/>
        <w:rPr>
          <w:sz w:val="28"/>
          <w:szCs w:val="28"/>
        </w:rPr>
      </w:pPr>
      <w:r>
        <w:rPr>
          <w:rFonts w:hint="eastAsia"/>
          <w:sz w:val="28"/>
          <w:szCs w:val="28"/>
        </w:rPr>
        <w:t>在此双重背景下，笔者</w:t>
      </w:r>
      <w:r>
        <w:rPr>
          <w:sz w:val="28"/>
          <w:szCs w:val="28"/>
        </w:rPr>
        <w:t>在为学生开展</w:t>
      </w:r>
      <w:r>
        <w:rPr>
          <w:rFonts w:hint="eastAsia"/>
          <w:sz w:val="28"/>
          <w:szCs w:val="28"/>
        </w:rPr>
        <w:t>沪教版</w:t>
      </w:r>
      <w:r>
        <w:rPr>
          <w:sz w:val="28"/>
          <w:szCs w:val="28"/>
        </w:rPr>
        <w:t>九年级上册</w:t>
      </w:r>
      <w:r>
        <w:rPr>
          <w:rFonts w:hint="eastAsia"/>
          <w:sz w:val="28"/>
          <w:szCs w:val="28"/>
        </w:rPr>
        <w:t>《</w:t>
      </w:r>
      <w:r>
        <w:rPr>
          <w:sz w:val="28"/>
          <w:szCs w:val="28"/>
        </w:rPr>
        <w:t>二次函数</w:t>
      </w:r>
      <w:r>
        <w:rPr>
          <w:rFonts w:hint="eastAsia"/>
          <w:sz w:val="28"/>
          <w:szCs w:val="28"/>
        </w:rPr>
        <w:t>》</w:t>
      </w:r>
      <w:r>
        <w:rPr>
          <w:sz w:val="28"/>
          <w:szCs w:val="28"/>
        </w:rPr>
        <w:t>这一章第二节《二次函数的图像》这一</w:t>
      </w:r>
      <w:r>
        <w:rPr>
          <w:rFonts w:hint="eastAsia"/>
          <w:sz w:val="28"/>
          <w:szCs w:val="28"/>
          <w:lang w:eastAsia="zh-CN"/>
        </w:rPr>
        <w:t>板块</w:t>
      </w:r>
      <w:r>
        <w:rPr>
          <w:sz w:val="28"/>
          <w:szCs w:val="28"/>
        </w:rPr>
        <w:t>的内容教学时，就尝试在教学中引入了单元整体作业</w:t>
      </w:r>
      <w:r>
        <w:rPr>
          <w:rFonts w:hint="eastAsia"/>
          <w:sz w:val="28"/>
          <w:szCs w:val="28"/>
          <w:lang w:eastAsia="zh-CN"/>
        </w:rPr>
        <w:t>。《二次函数图像》这一板块按照课时分为《特殊的二次函数图像》</w:t>
      </w:r>
      <w:r>
        <w:rPr>
          <w:rFonts w:hint="eastAsia"/>
          <w:sz w:val="28"/>
          <w:szCs w:val="28"/>
          <w:lang w:val="en-US" w:eastAsia="zh-CN"/>
        </w:rPr>
        <w:t>3课时</w:t>
      </w:r>
      <w:r>
        <w:rPr>
          <w:rFonts w:hint="eastAsia"/>
          <w:sz w:val="28"/>
          <w:szCs w:val="28"/>
          <w:lang w:eastAsia="zh-CN"/>
        </w:rPr>
        <w:t>和《二次函数的图形》</w:t>
      </w:r>
      <w:r>
        <w:rPr>
          <w:rFonts w:hint="eastAsia"/>
          <w:sz w:val="28"/>
          <w:szCs w:val="28"/>
          <w:lang w:val="en-US" w:eastAsia="zh-CN"/>
        </w:rPr>
        <w:t>6课时，并配有相应的课时作业，容量较大。笔者所教学生基础较差，学习热情不高，整体水平偏低。而经过资源重组、改编优化后，单元作业能够帮助学生</w:t>
      </w:r>
      <w:r>
        <w:rPr>
          <w:rFonts w:hint="eastAsia"/>
          <w:sz w:val="28"/>
          <w:szCs w:val="28"/>
          <w:lang w:eastAsia="zh-CN"/>
        </w:rPr>
        <w:t>构建结构化知识体系的同时却</w:t>
      </w:r>
      <w:r>
        <w:rPr>
          <w:rFonts w:hint="eastAsia"/>
          <w:sz w:val="28"/>
          <w:szCs w:val="28"/>
          <w:lang w:val="en-US" w:eastAsia="zh-CN"/>
        </w:rPr>
        <w:t>减少了作业的数量，这无疑对笔者所教学生是有帮助的。故笔者尝试</w:t>
      </w:r>
      <w:r>
        <w:rPr>
          <w:rFonts w:hint="eastAsia"/>
          <w:sz w:val="28"/>
          <w:szCs w:val="28"/>
        </w:rPr>
        <w:t>探索设计数学单元作业在“双减”背景下的可行性和有效性。当数学作业不再成为一种“负担”时，学习效率</w:t>
      </w:r>
      <w:r>
        <w:rPr>
          <w:rFonts w:hint="eastAsia"/>
          <w:sz w:val="28"/>
          <w:szCs w:val="28"/>
          <w:lang w:eastAsia="zh-CN"/>
        </w:rPr>
        <w:t>便</w:t>
      </w:r>
      <w:r>
        <w:rPr>
          <w:rFonts w:hint="eastAsia"/>
          <w:sz w:val="28"/>
          <w:szCs w:val="28"/>
        </w:rPr>
        <w:t>会</w:t>
      </w:r>
      <w:r>
        <w:rPr>
          <w:rFonts w:hint="eastAsia"/>
          <w:sz w:val="28"/>
          <w:szCs w:val="28"/>
          <w:lang w:eastAsia="zh-CN"/>
        </w:rPr>
        <w:t>有一定程度得</w:t>
      </w:r>
      <w:r>
        <w:rPr>
          <w:rFonts w:hint="eastAsia"/>
          <w:sz w:val="28"/>
          <w:szCs w:val="28"/>
        </w:rPr>
        <w:t>提升</w:t>
      </w:r>
      <w:r>
        <w:rPr>
          <w:sz w:val="28"/>
          <w:szCs w:val="28"/>
        </w:rPr>
        <w:t>。</w:t>
      </w:r>
    </w:p>
    <w:p>
      <w:pPr>
        <w:ind w:firstLine="602" w:firstLineChars="200"/>
        <w:rPr>
          <w:b/>
          <w:bCs/>
          <w:sz w:val="30"/>
          <w:szCs w:val="30"/>
        </w:rPr>
      </w:pPr>
      <w:r>
        <w:rPr>
          <w:rFonts w:hint="eastAsia"/>
          <w:b/>
          <w:bCs/>
          <w:sz w:val="30"/>
          <w:szCs w:val="30"/>
        </w:rPr>
        <w:t>二、“双减”背景下单元作业设计策略</w:t>
      </w:r>
    </w:p>
    <w:p>
      <w:pPr>
        <w:ind w:firstLine="602" w:firstLineChars="200"/>
        <w:rPr>
          <w:b/>
          <w:bCs/>
          <w:sz w:val="30"/>
          <w:szCs w:val="30"/>
        </w:rPr>
      </w:pPr>
      <w:r>
        <w:rPr>
          <w:b/>
          <w:bCs/>
          <w:sz w:val="30"/>
          <w:szCs w:val="30"/>
        </w:rPr>
        <w:t>（一）梳理单元教学目标</w:t>
      </w:r>
    </w:p>
    <w:p>
      <w:pPr>
        <w:ind w:firstLine="560" w:firstLineChars="200"/>
        <w:rPr>
          <w:sz w:val="28"/>
          <w:szCs w:val="28"/>
        </w:rPr>
      </w:pPr>
      <w:r>
        <w:rPr>
          <w:sz w:val="28"/>
          <w:szCs w:val="28"/>
        </w:rPr>
        <w:t>教学目标作为整个单元教学实施的重要参照，也是课堂教学最终需要达到的成效参照</w:t>
      </w:r>
      <w:r>
        <w:rPr>
          <w:rFonts w:hint="eastAsia"/>
          <w:sz w:val="28"/>
          <w:szCs w:val="28"/>
        </w:rPr>
        <w:t>。</w:t>
      </w:r>
      <w:r>
        <w:rPr>
          <w:sz w:val="28"/>
          <w:szCs w:val="28"/>
        </w:rPr>
        <w:t>因此想要有效</w:t>
      </w:r>
      <w:r>
        <w:rPr>
          <w:rFonts w:hint="eastAsia"/>
          <w:sz w:val="28"/>
          <w:szCs w:val="28"/>
        </w:rPr>
        <w:t>得</w:t>
      </w:r>
      <w:r>
        <w:rPr>
          <w:sz w:val="28"/>
          <w:szCs w:val="28"/>
        </w:rPr>
        <w:t>为学生构建科学</w:t>
      </w:r>
      <w:r>
        <w:rPr>
          <w:rFonts w:hint="eastAsia"/>
          <w:sz w:val="28"/>
          <w:szCs w:val="28"/>
        </w:rPr>
        <w:t>、</w:t>
      </w:r>
      <w:r>
        <w:rPr>
          <w:sz w:val="28"/>
          <w:szCs w:val="28"/>
        </w:rPr>
        <w:t>适宜的单元</w:t>
      </w:r>
      <w:r>
        <w:rPr>
          <w:rFonts w:hint="eastAsia"/>
          <w:sz w:val="28"/>
          <w:szCs w:val="28"/>
        </w:rPr>
        <w:t>整体</w:t>
      </w:r>
      <w:r>
        <w:rPr>
          <w:sz w:val="28"/>
          <w:szCs w:val="28"/>
        </w:rPr>
        <w:t>作业</w:t>
      </w:r>
      <w:r>
        <w:rPr>
          <w:rFonts w:hint="eastAsia"/>
          <w:sz w:val="28"/>
          <w:szCs w:val="28"/>
        </w:rPr>
        <w:t>，</w:t>
      </w:r>
      <w:r>
        <w:rPr>
          <w:sz w:val="28"/>
          <w:szCs w:val="28"/>
        </w:rPr>
        <w:t>首先需要对单元的教学内容进行分析，在这一基础上提炼出本单元的</w:t>
      </w:r>
      <w:r>
        <w:rPr>
          <w:rFonts w:hint="eastAsia"/>
          <w:sz w:val="28"/>
          <w:szCs w:val="28"/>
        </w:rPr>
        <w:t>教学</w:t>
      </w:r>
      <w:r>
        <w:rPr>
          <w:sz w:val="28"/>
          <w:szCs w:val="28"/>
        </w:rPr>
        <w:t>目标。通过宏观的单元整体</w:t>
      </w:r>
      <w:r>
        <w:rPr>
          <w:rFonts w:hint="eastAsia"/>
          <w:sz w:val="28"/>
          <w:szCs w:val="28"/>
        </w:rPr>
        <w:t>教学</w:t>
      </w:r>
      <w:r>
        <w:rPr>
          <w:sz w:val="28"/>
          <w:szCs w:val="28"/>
        </w:rPr>
        <w:t>目标，作为之后单元作业设计目标的参照</w:t>
      </w:r>
      <w:r>
        <w:rPr>
          <w:rFonts w:hint="eastAsia"/>
          <w:sz w:val="28"/>
          <w:szCs w:val="28"/>
        </w:rPr>
        <w:t>，也以此确保单元作业的精简性</w:t>
      </w:r>
      <w:r>
        <w:rPr>
          <w:sz w:val="28"/>
          <w:szCs w:val="28"/>
        </w:rPr>
        <w:t>。</w:t>
      </w:r>
      <w:r>
        <w:rPr>
          <w:rFonts w:hint="eastAsia"/>
          <w:sz w:val="28"/>
          <w:szCs w:val="28"/>
        </w:rPr>
        <w:t>以《二次函数的图象》为例，如下表所示：</w:t>
      </w:r>
    </w:p>
    <w:p>
      <w:pPr>
        <w:jc w:val="center"/>
        <w:rPr>
          <w:sz w:val="28"/>
          <w:szCs w:val="28"/>
        </w:rPr>
      </w:pPr>
      <w:r>
        <w:rPr>
          <w:rFonts w:hint="eastAsia"/>
          <w:sz w:val="28"/>
          <w:szCs w:val="28"/>
        </w:rPr>
        <w:t>表1：二次函数的图象教学目标表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7"/>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7" w:type="dxa"/>
            <w:vMerge w:val="restart"/>
            <w:vAlign w:val="center"/>
          </w:tcPr>
          <w:p>
            <w:pPr>
              <w:jc w:val="center"/>
              <w:rPr>
                <w:sz w:val="28"/>
                <w:szCs w:val="28"/>
              </w:rPr>
            </w:pPr>
            <w:r>
              <w:rPr>
                <w:sz w:val="28"/>
                <w:szCs w:val="28"/>
              </w:rPr>
              <w:t>单元</w:t>
            </w:r>
            <w:r>
              <w:rPr>
                <w:rFonts w:hint="eastAsia"/>
                <w:sz w:val="28"/>
                <w:szCs w:val="28"/>
              </w:rPr>
              <w:t>教学</w:t>
            </w:r>
            <w:r>
              <w:rPr>
                <w:sz w:val="28"/>
                <w:szCs w:val="28"/>
              </w:rPr>
              <w:t>目标</w:t>
            </w:r>
          </w:p>
        </w:tc>
        <w:tc>
          <w:tcPr>
            <w:tcW w:w="6575" w:type="dxa"/>
            <w:vAlign w:val="center"/>
          </w:tcPr>
          <w:p>
            <w:pPr>
              <w:rPr>
                <w:sz w:val="28"/>
                <w:szCs w:val="28"/>
              </w:rPr>
            </w:pPr>
            <w:r>
              <w:rPr>
                <w:sz w:val="28"/>
                <w:szCs w:val="28"/>
              </w:rPr>
              <w:t>1.能够运用描点法绘制出</w:t>
            </w:r>
            <w:r>
              <w:rPr>
                <w:rFonts w:hint="eastAsia"/>
                <w:sz w:val="28"/>
                <w:szCs w:val="28"/>
              </w:rPr>
              <w:t>形如</w:t>
            </w:r>
            <w:r>
              <w:rPr>
                <w:position w:val="-10"/>
                <w:sz w:val="28"/>
                <w:szCs w:val="28"/>
              </w:rPr>
              <w:object>
                <v:shape id="_x0000_i1025" o:spt="75" type="#_x0000_t75" style="height:15pt;width:73.2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r>
              <w:rPr>
                <w:sz w:val="28"/>
                <w:szCs w:val="28"/>
              </w:rPr>
              <w:t>、</w:t>
            </w:r>
            <w:r>
              <w:rPr>
                <w:position w:val="-10"/>
                <w:sz w:val="28"/>
                <w:szCs w:val="28"/>
              </w:rPr>
              <w:object>
                <v:shape id="_x0000_i1026" o:spt="75" type="#_x0000_t75" style="height:15pt;width:119.4pt;" o:ole="t" filled="f" o:preferrelative="t" stroked="f" coordsize="21600,21600">
                  <v:path/>
                  <v:fill on="f" focussize="0,0"/>
                  <v:stroke on="f" joinstyle="miter"/>
                  <v:imagedata r:id="rId9" o:title=""/>
                  <o:lock v:ext="edit" aspectratio="t"/>
                  <w10:wrap type="none"/>
                  <w10:anchorlock/>
                </v:shape>
                <o:OLEObject Type="Embed" ProgID="Equation.DSMT4" ShapeID="_x0000_i1026" DrawAspect="Content" ObjectID="_1468075726" r:id="rId8">
                  <o:LockedField>false</o:LockedField>
                </o:OLEObject>
              </w:object>
            </w:r>
            <w:r>
              <w:rPr>
                <w:sz w:val="28"/>
                <w:szCs w:val="28"/>
              </w:rPr>
              <w:t>、</w:t>
            </w:r>
            <w:r>
              <w:rPr>
                <w:position w:val="-10"/>
                <w:sz w:val="28"/>
                <w:szCs w:val="28"/>
              </w:rPr>
              <w:object>
                <v:shape id="_x0000_i1027" o:spt="75" type="#_x0000_t75" style="height:15.6pt;width:93.6pt;" o:ole="t" filled="f" o:preferrelative="t" stroked="f" coordsize="21600,21600">
                  <v:path/>
                  <v:fill on="f" focussize="0,0"/>
                  <v:stroke on="f" joinstyle="miter"/>
                  <v:imagedata r:id="rId11" o:title=""/>
                  <o:lock v:ext="edit" aspectratio="t"/>
                  <w10:wrap type="none"/>
                  <w10:anchorlock/>
                </v:shape>
                <o:OLEObject Type="Embed" ProgID="Equation.DSMT4" ShapeID="_x0000_i1027" DrawAspect="Content" ObjectID="_1468075727" r:id="rId10">
                  <o:LockedField>false</o:LockedField>
                </o:OLEObject>
              </w:object>
            </w:r>
            <w:r>
              <w:rPr>
                <w:rFonts w:hint="eastAsia"/>
                <w:sz w:val="28"/>
                <w:szCs w:val="28"/>
              </w:rPr>
              <w:t>等</w:t>
            </w:r>
            <w:r>
              <w:rPr>
                <w:sz w:val="28"/>
                <w:szCs w:val="28"/>
              </w:rPr>
              <w:t>二次函数的图象</w:t>
            </w:r>
            <w:r>
              <w:rPr>
                <w:rFonts w:hint="eastAsia"/>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7" w:type="dxa"/>
            <w:vMerge w:val="continue"/>
            <w:vAlign w:val="center"/>
          </w:tcPr>
          <w:p>
            <w:pPr>
              <w:rPr>
                <w:sz w:val="28"/>
                <w:szCs w:val="28"/>
              </w:rPr>
            </w:pPr>
          </w:p>
        </w:tc>
        <w:tc>
          <w:tcPr>
            <w:tcW w:w="6575" w:type="dxa"/>
            <w:vAlign w:val="center"/>
          </w:tcPr>
          <w:p>
            <w:pPr>
              <w:rPr>
                <w:sz w:val="28"/>
                <w:szCs w:val="28"/>
              </w:rPr>
            </w:pPr>
            <w:r>
              <w:rPr>
                <w:sz w:val="28"/>
                <w:szCs w:val="28"/>
              </w:rPr>
              <w:t>2. 能够初步判断二次函数的</w:t>
            </w:r>
            <w:r>
              <w:rPr>
                <w:rFonts w:hint="eastAsia"/>
                <w:sz w:val="28"/>
                <w:szCs w:val="28"/>
              </w:rPr>
              <w:t>不同</w:t>
            </w:r>
            <w:r>
              <w:rPr>
                <w:sz w:val="28"/>
                <w:szCs w:val="28"/>
              </w:rPr>
              <w:t>形式，将一般</w:t>
            </w:r>
            <w:r>
              <w:rPr>
                <w:rFonts w:hint="eastAsia"/>
                <w:sz w:val="28"/>
                <w:szCs w:val="28"/>
              </w:rPr>
              <w:t>式</w:t>
            </w:r>
            <w:r>
              <w:rPr>
                <w:position w:val="-10"/>
                <w:sz w:val="28"/>
                <w:szCs w:val="28"/>
              </w:rPr>
              <w:object>
                <v:shape id="_x0000_i1028" o:spt="75" type="#_x0000_t75" style="height:15.6pt;width:93.6pt;" o:ole="t" filled="f" o:preferrelative="t" stroked="f" coordsize="21600,21600">
                  <v:path/>
                  <v:fill on="f" focussize="0,0"/>
                  <v:stroke on="f" joinstyle="miter"/>
                  <v:imagedata r:id="rId13" o:title=""/>
                  <o:lock v:ext="edit" aspectratio="t"/>
                  <w10:wrap type="none"/>
                  <w10:anchorlock/>
                </v:shape>
                <o:OLEObject Type="Embed" ProgID="Equation.DSMT4" ShapeID="_x0000_i1028" DrawAspect="Content" ObjectID="_1468075728" r:id="rId12">
                  <o:LockedField>false</o:LockedField>
                </o:OLEObject>
              </w:object>
            </w:r>
            <w:r>
              <w:rPr>
                <w:sz w:val="28"/>
                <w:szCs w:val="28"/>
              </w:rPr>
              <w:t>转换为</w:t>
            </w:r>
            <w:r>
              <w:rPr>
                <w:rFonts w:hint="eastAsia"/>
                <w:sz w:val="28"/>
                <w:szCs w:val="28"/>
              </w:rPr>
              <w:t>例如顶点式</w:t>
            </w:r>
            <w:r>
              <w:rPr>
                <w:position w:val="-10"/>
                <w:sz w:val="28"/>
                <w:szCs w:val="28"/>
              </w:rPr>
              <w:object>
                <v:shape id="_x0000_i1029" o:spt="75" type="#_x0000_t75" style="height:15pt;width:119.4pt;" o:ole="t" filled="f" o:preferrelative="t" stroked="f" coordsize="21600,21600">
                  <v:path/>
                  <v:fill on="f" focussize="0,0"/>
                  <v:stroke on="f" joinstyle="miter"/>
                  <v:imagedata r:id="rId15" o:title=""/>
                  <o:lock v:ext="edit" aspectratio="t"/>
                  <w10:wrap type="none"/>
                  <w10:anchorlock/>
                </v:shape>
                <o:OLEObject Type="Embed" ProgID="Equation.DSMT4" ShapeID="_x0000_i1029" DrawAspect="Content" ObjectID="_1468075729" r:id="rId14">
                  <o:LockedField>false</o:LockedField>
                </o:OLEObject>
              </w:object>
            </w:r>
            <w:r>
              <w:rPr>
                <w:sz w:val="28"/>
                <w:szCs w:val="28"/>
              </w:rPr>
              <w:t>等特殊的形式</w:t>
            </w:r>
            <w:r>
              <w:rPr>
                <w:rFonts w:hint="eastAsia"/>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7" w:type="dxa"/>
            <w:vMerge w:val="continue"/>
            <w:vAlign w:val="center"/>
          </w:tcPr>
          <w:p>
            <w:pPr>
              <w:rPr>
                <w:sz w:val="28"/>
                <w:szCs w:val="28"/>
              </w:rPr>
            </w:pPr>
          </w:p>
        </w:tc>
        <w:tc>
          <w:tcPr>
            <w:tcW w:w="6575" w:type="dxa"/>
            <w:vAlign w:val="center"/>
          </w:tcPr>
          <w:p>
            <w:pPr>
              <w:rPr>
                <w:sz w:val="28"/>
                <w:szCs w:val="28"/>
              </w:rPr>
            </w:pPr>
            <w:r>
              <w:rPr>
                <w:sz w:val="28"/>
                <w:szCs w:val="28"/>
              </w:rPr>
              <w:t>3.经历探索二次函数</w:t>
            </w:r>
            <w:r>
              <w:rPr>
                <w:position w:val="-10"/>
                <w:sz w:val="28"/>
                <w:szCs w:val="28"/>
              </w:rPr>
              <w:object>
                <v:shape id="_x0000_i1030" o:spt="75" type="#_x0000_t75" style="height:15pt;width:73.2pt;" o:ole="t" filled="f" o:preferrelative="t" stroked="f" coordsize="21600,21600">
                  <v:path/>
                  <v:fill on="f" focussize="0,0"/>
                  <v:stroke on="f" joinstyle="miter"/>
                  <v:imagedata r:id="rId17" o:title=""/>
                  <o:lock v:ext="edit" aspectratio="t"/>
                  <w10:wrap type="none"/>
                  <w10:anchorlock/>
                </v:shape>
                <o:OLEObject Type="Embed" ProgID="Equation.DSMT4" ShapeID="_x0000_i1030" DrawAspect="Content" ObjectID="_1468075730" r:id="rId16">
                  <o:LockedField>false</o:LockedField>
                </o:OLEObject>
              </w:object>
            </w:r>
            <w:r>
              <w:rPr>
                <w:sz w:val="28"/>
                <w:szCs w:val="28"/>
              </w:rPr>
              <w:t>，</w:t>
            </w:r>
            <w:r>
              <w:rPr>
                <w:rFonts w:hint="eastAsia"/>
                <w:sz w:val="28"/>
                <w:szCs w:val="28"/>
              </w:rPr>
              <w:t>类比其</w:t>
            </w:r>
            <w:r>
              <w:rPr>
                <w:sz w:val="28"/>
                <w:szCs w:val="28"/>
              </w:rPr>
              <w:t>图像及其性质，认识</w:t>
            </w:r>
            <w:r>
              <w:rPr>
                <w:rFonts w:hint="eastAsia"/>
                <w:sz w:val="28"/>
                <w:szCs w:val="28"/>
              </w:rPr>
              <w:t>更为</w:t>
            </w:r>
            <w:r>
              <w:rPr>
                <w:sz w:val="28"/>
                <w:szCs w:val="28"/>
              </w:rPr>
              <w:t>一般</w:t>
            </w:r>
            <w:r>
              <w:rPr>
                <w:rFonts w:hint="eastAsia"/>
                <w:sz w:val="28"/>
                <w:szCs w:val="28"/>
              </w:rPr>
              <w:t>的形式，如</w:t>
            </w:r>
            <w:r>
              <w:rPr>
                <w:position w:val="-10"/>
                <w:sz w:val="28"/>
                <w:szCs w:val="28"/>
              </w:rPr>
              <w:object>
                <v:shape id="_x0000_i1031" o:spt="75" type="#_x0000_t75" style="height:15pt;width:119.4pt;" o:ole="t" filled="f" o:preferrelative="t" stroked="f" coordsize="21600,21600">
                  <v:path/>
                  <v:fill on="f" focussize="0,0"/>
                  <v:stroke on="f" joinstyle="miter"/>
                  <v:imagedata r:id="rId19" o:title=""/>
                  <o:lock v:ext="edit" aspectratio="t"/>
                  <w10:wrap type="none"/>
                  <w10:anchorlock/>
                </v:shape>
                <o:OLEObject Type="Embed" ProgID="Equation.DSMT4" ShapeID="_x0000_i1031" DrawAspect="Content" ObjectID="_1468075731" r:id="rId18">
                  <o:LockedField>false</o:LockedField>
                </o:OLEObject>
              </w:object>
            </w:r>
            <w:r>
              <w:rPr>
                <w:sz w:val="28"/>
                <w:szCs w:val="28"/>
              </w:rPr>
              <w:t>，</w:t>
            </w:r>
            <w:r>
              <w:rPr>
                <w:position w:val="-10"/>
                <w:sz w:val="28"/>
                <w:szCs w:val="28"/>
              </w:rPr>
              <w:object>
                <v:shape id="_x0000_i1032" o:spt="75" type="#_x0000_t75" style="height:15.6pt;width:93.6pt;" o:ole="t" filled="f" o:preferrelative="t" stroked="f" coordsize="21600,21600">
                  <v:path/>
                  <v:fill on="f" focussize="0,0"/>
                  <v:stroke on="f" joinstyle="miter"/>
                  <v:imagedata r:id="rId21" o:title=""/>
                  <o:lock v:ext="edit" aspectratio="t"/>
                  <w10:wrap type="none"/>
                  <w10:anchorlock/>
                </v:shape>
                <o:OLEObject Type="Embed" ProgID="Equation.DSMT4" ShapeID="_x0000_i1032" DrawAspect="Content" ObjectID="_1468075732" r:id="rId20">
                  <o:LockedField>false</o:LockedField>
                </o:OLEObject>
              </w:object>
            </w:r>
            <w:r>
              <w:rPr>
                <w:sz w:val="28"/>
                <w:szCs w:val="28"/>
              </w:rPr>
              <w:t>，</w:t>
            </w:r>
            <w:r>
              <w:rPr>
                <w:rFonts w:hint="eastAsia"/>
                <w:sz w:val="28"/>
                <w:szCs w:val="28"/>
              </w:rPr>
              <w:t>等函数的图像与</w:t>
            </w:r>
            <w:r>
              <w:rPr>
                <w:sz w:val="28"/>
                <w:szCs w:val="28"/>
              </w:rPr>
              <w:t>性质</w:t>
            </w:r>
            <w:r>
              <w:rPr>
                <w:rFonts w:hint="eastAsia"/>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7" w:type="dxa"/>
            <w:vMerge w:val="continue"/>
            <w:vAlign w:val="center"/>
          </w:tcPr>
          <w:p>
            <w:pPr>
              <w:rPr>
                <w:sz w:val="28"/>
                <w:szCs w:val="28"/>
              </w:rPr>
            </w:pPr>
          </w:p>
        </w:tc>
        <w:tc>
          <w:tcPr>
            <w:tcW w:w="6575" w:type="dxa"/>
            <w:vAlign w:val="center"/>
          </w:tcPr>
          <w:p>
            <w:pPr>
              <w:rPr>
                <w:sz w:val="28"/>
                <w:szCs w:val="28"/>
              </w:rPr>
            </w:pPr>
            <w:r>
              <w:rPr>
                <w:sz w:val="28"/>
                <w:szCs w:val="28"/>
              </w:rPr>
              <w:t>4. 在探究二次函数图像及其性质的过程中，感受一般函数与特殊函数之间的转换过程，树立起良好的建模思想以及数形结合的数学思想方法</w:t>
            </w:r>
            <w:r>
              <w:rPr>
                <w:rFonts w:hint="eastAsia"/>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7" w:type="dxa"/>
            <w:vMerge w:val="continue"/>
            <w:vAlign w:val="center"/>
          </w:tcPr>
          <w:p>
            <w:pPr>
              <w:rPr>
                <w:sz w:val="28"/>
                <w:szCs w:val="28"/>
              </w:rPr>
            </w:pPr>
          </w:p>
        </w:tc>
        <w:tc>
          <w:tcPr>
            <w:tcW w:w="6575" w:type="dxa"/>
            <w:vAlign w:val="center"/>
          </w:tcPr>
          <w:p>
            <w:pPr>
              <w:rPr>
                <w:sz w:val="28"/>
                <w:szCs w:val="28"/>
              </w:rPr>
            </w:pPr>
            <w:r>
              <w:rPr>
                <w:sz w:val="28"/>
                <w:szCs w:val="28"/>
              </w:rPr>
              <w:t>5.通过本单元对函数图像的观察过程以及函数性质的总结实践，能够熟练的应用函数的图像来解决一些实际问题，感受函数与我们实际生活的深刻联系，体会到数学学科的学习价值</w:t>
            </w:r>
            <w:r>
              <w:rPr>
                <w:rFonts w:hint="eastAsia"/>
                <w:sz w:val="28"/>
                <w:szCs w:val="28"/>
              </w:rPr>
              <w:t>。</w:t>
            </w:r>
          </w:p>
        </w:tc>
      </w:tr>
    </w:tbl>
    <w:p>
      <w:pPr>
        <w:ind w:firstLine="281" w:firstLineChars="100"/>
        <w:rPr>
          <w:b/>
          <w:bCs/>
          <w:sz w:val="28"/>
          <w:szCs w:val="28"/>
        </w:rPr>
      </w:pPr>
      <w:r>
        <w:rPr>
          <w:b/>
          <w:bCs/>
          <w:sz w:val="28"/>
          <w:szCs w:val="28"/>
        </w:rPr>
        <w:t>（二）设计单元作业细化目标</w:t>
      </w:r>
    </w:p>
    <w:p>
      <w:pPr>
        <w:ind w:firstLine="560" w:firstLineChars="200"/>
        <w:rPr>
          <w:rFonts w:ascii="宋体" w:hAnsi="宋体"/>
          <w:sz w:val="28"/>
          <w:szCs w:val="28"/>
        </w:rPr>
      </w:pPr>
      <w:r>
        <w:rPr>
          <w:sz w:val="28"/>
          <w:szCs w:val="28"/>
        </w:rPr>
        <w:t>单元教学目标与单元作业目标存在一定的联系，但是也有着较大的差别，教学目标是课堂教学中通过学习活动，预计学生能够达到的能力水平，而单元作业目标则是为了进一步帮助学生落实单元学习目标，而对作业内容进行的理念引领是作业需要达到的能力水平培养要求。因此结合认知领域目标，从低级到高级，基于单元教学目标及内容，</w:t>
      </w:r>
      <w:r>
        <w:rPr>
          <w:rFonts w:hint="eastAsia"/>
          <w:sz w:val="28"/>
          <w:szCs w:val="28"/>
        </w:rPr>
        <w:t>将</w:t>
      </w:r>
      <w:r>
        <w:rPr>
          <w:sz w:val="28"/>
          <w:szCs w:val="28"/>
        </w:rPr>
        <w:t>单元作业</w:t>
      </w:r>
      <w:r>
        <w:rPr>
          <w:rFonts w:hint="eastAsia"/>
          <w:sz w:val="28"/>
          <w:szCs w:val="28"/>
        </w:rPr>
        <w:t>的</w:t>
      </w:r>
      <w:r>
        <w:rPr>
          <w:sz w:val="28"/>
          <w:szCs w:val="28"/>
        </w:rPr>
        <w:t>目标分为</w:t>
      </w:r>
      <w:r>
        <w:rPr>
          <w:rFonts w:hint="eastAsia"/>
          <w:sz w:val="28"/>
          <w:szCs w:val="28"/>
          <w:lang w:eastAsia="zh-CN"/>
        </w:rPr>
        <w:t>四</w:t>
      </w:r>
      <w:r>
        <w:rPr>
          <w:sz w:val="28"/>
          <w:szCs w:val="28"/>
        </w:rPr>
        <w:t>个层次，分别是</w:t>
      </w:r>
      <w:r>
        <w:rPr>
          <w:rFonts w:hint="eastAsia"/>
          <w:sz w:val="28"/>
          <w:szCs w:val="28"/>
        </w:rPr>
        <w:t>了解、理</w:t>
      </w:r>
      <w:r>
        <w:rPr>
          <w:sz w:val="28"/>
          <w:szCs w:val="28"/>
        </w:rPr>
        <w:t>解</w:t>
      </w:r>
      <w:r>
        <w:rPr>
          <w:rFonts w:hint="eastAsia"/>
          <w:sz w:val="28"/>
          <w:szCs w:val="28"/>
        </w:rPr>
        <w:t>，</w:t>
      </w:r>
      <w:r>
        <w:rPr>
          <w:rFonts w:hint="eastAsia"/>
          <w:sz w:val="28"/>
          <w:szCs w:val="28"/>
          <w:lang w:eastAsia="zh-CN"/>
        </w:rPr>
        <w:t>掌握</w:t>
      </w:r>
      <w:r>
        <w:rPr>
          <w:rFonts w:hint="eastAsia"/>
          <w:sz w:val="28"/>
          <w:szCs w:val="28"/>
        </w:rPr>
        <w:t>以及</w:t>
      </w:r>
      <w:r>
        <w:rPr>
          <w:rFonts w:hint="eastAsia"/>
          <w:sz w:val="28"/>
          <w:szCs w:val="28"/>
          <w:lang w:eastAsia="zh-CN"/>
        </w:rPr>
        <w:t>运用</w:t>
      </w:r>
      <w:r>
        <w:rPr>
          <w:rFonts w:hint="eastAsia"/>
          <w:sz w:val="28"/>
          <w:szCs w:val="28"/>
        </w:rPr>
        <w:t>，来提升单元作业的有效性。</w:t>
      </w:r>
      <w:r>
        <w:rPr>
          <w:rFonts w:hint="eastAsia" w:ascii="宋体" w:hAnsi="宋体"/>
          <w:sz w:val="28"/>
          <w:szCs w:val="28"/>
        </w:rPr>
        <w:t>同样，以《二次函数的图象》为例：</w:t>
      </w:r>
    </w:p>
    <w:p>
      <w:pPr>
        <w:jc w:val="center"/>
        <w:rPr>
          <w:b/>
          <w:bCs/>
          <w:sz w:val="28"/>
          <w:szCs w:val="28"/>
        </w:rPr>
      </w:pPr>
      <w:r>
        <w:rPr>
          <w:rFonts w:hint="eastAsia" w:ascii="宋体" w:hAnsi="宋体"/>
          <w:sz w:val="28"/>
          <w:szCs w:val="28"/>
        </w:rPr>
        <w:t>表</w:t>
      </w:r>
      <w:r>
        <w:rPr>
          <w:rFonts w:hint="default" w:ascii="Times New Roman" w:hAnsi="Times New Roman" w:cs="Times New Roman"/>
          <w:sz w:val="28"/>
          <w:szCs w:val="28"/>
        </w:rPr>
        <w:t>2</w:t>
      </w:r>
      <w:r>
        <w:rPr>
          <w:rFonts w:hint="eastAsia" w:ascii="宋体" w:hAnsi="宋体"/>
          <w:sz w:val="28"/>
          <w:szCs w:val="28"/>
        </w:rPr>
        <w:t>：二次函数的图象单元作业目标表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7"/>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2"/>
            <w:vAlign w:val="center"/>
          </w:tcPr>
          <w:p>
            <w:pPr>
              <w:jc w:val="center"/>
              <w:rPr>
                <w:rFonts w:ascii="宋体" w:hAnsi="宋体"/>
                <w:sz w:val="28"/>
                <w:szCs w:val="28"/>
              </w:rPr>
            </w:pPr>
            <w:r>
              <w:rPr>
                <w:rFonts w:ascii="宋体" w:hAnsi="宋体"/>
                <w:sz w:val="28"/>
                <w:szCs w:val="28"/>
              </w:rPr>
              <w:t>二次函数的图像单元作业目标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7" w:type="dxa"/>
            <w:vAlign w:val="center"/>
          </w:tcPr>
          <w:p>
            <w:pPr>
              <w:jc w:val="center"/>
              <w:rPr>
                <w:rFonts w:ascii="宋体" w:hAnsi="宋体"/>
                <w:sz w:val="28"/>
                <w:szCs w:val="28"/>
              </w:rPr>
            </w:pPr>
            <w:r>
              <w:rPr>
                <w:rFonts w:ascii="宋体" w:hAnsi="宋体"/>
                <w:sz w:val="28"/>
                <w:szCs w:val="28"/>
              </w:rPr>
              <w:t>作业目标内容</w:t>
            </w:r>
          </w:p>
        </w:tc>
        <w:tc>
          <w:tcPr>
            <w:tcW w:w="2035" w:type="dxa"/>
            <w:vAlign w:val="center"/>
          </w:tcPr>
          <w:p>
            <w:pPr>
              <w:jc w:val="center"/>
              <w:rPr>
                <w:rFonts w:ascii="宋体" w:hAnsi="宋体"/>
                <w:sz w:val="28"/>
                <w:szCs w:val="28"/>
              </w:rPr>
            </w:pPr>
            <w:r>
              <w:rPr>
                <w:rFonts w:ascii="宋体" w:hAnsi="宋体"/>
                <w:sz w:val="28"/>
                <w:szCs w:val="28"/>
              </w:rPr>
              <w:t>作业目标水平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7" w:type="dxa"/>
            <w:vAlign w:val="center"/>
          </w:tcPr>
          <w:p>
            <w:pPr>
              <w:rPr>
                <w:rFonts w:ascii="宋体" w:hAnsi="宋体"/>
                <w:sz w:val="28"/>
                <w:szCs w:val="28"/>
              </w:rPr>
            </w:pPr>
            <w:r>
              <w:rPr>
                <w:rFonts w:ascii="宋体" w:hAnsi="宋体"/>
                <w:sz w:val="28"/>
                <w:szCs w:val="28"/>
              </w:rPr>
              <w:t>了解二次函数呈现的图像是一条抛物线</w:t>
            </w:r>
            <w:r>
              <w:rPr>
                <w:rFonts w:hint="eastAsia" w:ascii="宋体" w:hAnsi="宋体"/>
                <w:sz w:val="28"/>
                <w:szCs w:val="28"/>
              </w:rPr>
              <w:t>；</w:t>
            </w:r>
          </w:p>
        </w:tc>
        <w:tc>
          <w:tcPr>
            <w:tcW w:w="2035" w:type="dxa"/>
            <w:vAlign w:val="center"/>
          </w:tcPr>
          <w:p>
            <w:pPr>
              <w:jc w:val="center"/>
              <w:rPr>
                <w:rFonts w:ascii="宋体" w:hAnsi="宋体"/>
                <w:sz w:val="28"/>
                <w:szCs w:val="28"/>
              </w:rPr>
            </w:pPr>
            <w:r>
              <w:rPr>
                <w:rFonts w:hint="eastAsia" w:ascii="宋体" w:hAnsi="宋体"/>
                <w:sz w:val="28"/>
                <w:szCs w:val="28"/>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7" w:type="dxa"/>
            <w:vAlign w:val="center"/>
          </w:tcPr>
          <w:p>
            <w:pPr>
              <w:rPr>
                <w:rFonts w:ascii="宋体" w:hAnsi="宋体"/>
                <w:sz w:val="28"/>
                <w:szCs w:val="28"/>
              </w:rPr>
            </w:pPr>
            <w:r>
              <w:rPr>
                <w:rFonts w:ascii="宋体" w:hAnsi="宋体"/>
                <w:sz w:val="28"/>
                <w:szCs w:val="28"/>
              </w:rPr>
              <w:t>能够应用列表、描点、连线的方法，绘制出目标二次函数的图像</w:t>
            </w:r>
            <w:r>
              <w:rPr>
                <w:rFonts w:hint="eastAsia" w:ascii="宋体" w:hAnsi="宋体"/>
                <w:sz w:val="28"/>
                <w:szCs w:val="28"/>
              </w:rPr>
              <w:t>；</w:t>
            </w:r>
          </w:p>
        </w:tc>
        <w:tc>
          <w:tcPr>
            <w:tcW w:w="2035" w:type="dxa"/>
            <w:vAlign w:val="center"/>
          </w:tcPr>
          <w:p>
            <w:pPr>
              <w:jc w:val="center"/>
              <w:rPr>
                <w:rFonts w:ascii="宋体" w:hAnsi="宋体"/>
                <w:sz w:val="28"/>
                <w:szCs w:val="28"/>
              </w:rPr>
            </w:pPr>
            <w:r>
              <w:rPr>
                <w:rFonts w:ascii="宋体" w:hAnsi="宋体"/>
                <w:sz w:val="28"/>
                <w:szCs w:val="28"/>
              </w:rPr>
              <w:t>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7" w:type="dxa"/>
            <w:vAlign w:val="center"/>
          </w:tcPr>
          <w:p>
            <w:pPr>
              <w:rPr>
                <w:rFonts w:ascii="宋体" w:hAnsi="宋体"/>
                <w:sz w:val="28"/>
                <w:szCs w:val="28"/>
              </w:rPr>
            </w:pPr>
            <w:r>
              <w:rPr>
                <w:rFonts w:ascii="宋体" w:hAnsi="宋体"/>
                <w:sz w:val="28"/>
                <w:szCs w:val="28"/>
              </w:rPr>
              <w:t>能够结合图像，说出二次函数的开口方向，顶点对称轴以及最值的基本性质</w:t>
            </w:r>
            <w:r>
              <w:rPr>
                <w:rFonts w:hint="eastAsia" w:ascii="宋体" w:hAnsi="宋体"/>
                <w:sz w:val="28"/>
                <w:szCs w:val="28"/>
              </w:rPr>
              <w:t>；</w:t>
            </w:r>
          </w:p>
        </w:tc>
        <w:tc>
          <w:tcPr>
            <w:tcW w:w="2035" w:type="dxa"/>
            <w:vAlign w:val="center"/>
          </w:tcPr>
          <w:p>
            <w:pPr>
              <w:jc w:val="center"/>
              <w:rPr>
                <w:rFonts w:ascii="宋体" w:hAnsi="宋体"/>
                <w:sz w:val="28"/>
                <w:szCs w:val="28"/>
              </w:rPr>
            </w:pPr>
            <w:r>
              <w:rPr>
                <w:rFonts w:ascii="宋体" w:hAnsi="宋体"/>
                <w:sz w:val="28"/>
                <w:szCs w:val="28"/>
              </w:rPr>
              <w:t>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7" w:type="dxa"/>
            <w:vAlign w:val="center"/>
          </w:tcPr>
          <w:p>
            <w:pPr>
              <w:rPr>
                <w:rFonts w:ascii="宋体" w:hAnsi="宋体"/>
                <w:sz w:val="28"/>
                <w:szCs w:val="28"/>
              </w:rPr>
            </w:pPr>
            <w:r>
              <w:rPr>
                <w:rFonts w:ascii="宋体" w:hAnsi="宋体"/>
                <w:sz w:val="28"/>
                <w:szCs w:val="28"/>
              </w:rPr>
              <w:t>能够灵活的运用二次函数的性质和图像来对函数的解析式进行变化</w:t>
            </w:r>
            <w:r>
              <w:rPr>
                <w:rFonts w:hint="eastAsia" w:ascii="宋体" w:hAnsi="宋体"/>
                <w:sz w:val="28"/>
                <w:szCs w:val="28"/>
              </w:rPr>
              <w:t>；</w:t>
            </w:r>
          </w:p>
        </w:tc>
        <w:tc>
          <w:tcPr>
            <w:tcW w:w="2035" w:type="dxa"/>
            <w:vAlign w:val="center"/>
          </w:tcPr>
          <w:p>
            <w:pPr>
              <w:jc w:val="center"/>
              <w:rPr>
                <w:rFonts w:hint="eastAsia" w:ascii="宋体" w:hAnsi="宋体" w:eastAsia="宋体"/>
                <w:sz w:val="28"/>
                <w:szCs w:val="28"/>
                <w:lang w:eastAsia="zh-CN"/>
              </w:rPr>
            </w:pPr>
            <w:r>
              <w:rPr>
                <w:rFonts w:hint="eastAsia" w:ascii="宋体" w:hAnsi="宋体"/>
                <w:sz w:val="28"/>
                <w:szCs w:val="28"/>
                <w:lang w:eastAsia="zh-CN"/>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7" w:type="dxa"/>
            <w:vAlign w:val="center"/>
          </w:tcPr>
          <w:p>
            <w:pPr>
              <w:rPr>
                <w:rFonts w:ascii="宋体" w:hAnsi="宋体"/>
                <w:sz w:val="28"/>
                <w:szCs w:val="28"/>
              </w:rPr>
            </w:pPr>
            <w:r>
              <w:rPr>
                <w:rFonts w:ascii="宋体" w:hAnsi="宋体"/>
                <w:sz w:val="28"/>
                <w:szCs w:val="28"/>
              </w:rPr>
              <w:t>通过二次函数</w:t>
            </w:r>
            <w:r>
              <w:rPr>
                <w:rFonts w:ascii="宋体" w:hAnsi="宋体"/>
                <w:position w:val="-10"/>
                <w:sz w:val="28"/>
                <w:szCs w:val="28"/>
              </w:rPr>
              <w:object>
                <v:shape id="_x0000_i1033" o:spt="75" type="#_x0000_t75" style="height:17.1pt;width:119.65pt;" o:ole="t" filled="f" o:preferrelative="t" stroked="f" coordsize="21600,21600">
                  <v:path/>
                  <v:fill on="f" focussize="0,0"/>
                  <v:stroke on="f"/>
                  <v:imagedata r:id="rId23" o:title=""/>
                  <o:lock v:ext="edit" aspectratio="t"/>
                  <w10:wrap type="none"/>
                  <w10:anchorlock/>
                </v:shape>
                <o:OLEObject Type="Embed" ProgID="Equation.DSMT4" ShapeID="_x0000_i1033" DrawAspect="Content" ObjectID="_1468075733" r:id="rId22">
                  <o:LockedField>false</o:LockedField>
                </o:OLEObject>
              </w:object>
            </w:r>
            <w:r>
              <w:rPr>
                <w:rFonts w:ascii="宋体" w:hAnsi="宋体"/>
                <w:sz w:val="28"/>
                <w:szCs w:val="28"/>
              </w:rPr>
              <w:t>的图象与二次函数</w:t>
            </w:r>
            <w:r>
              <w:rPr>
                <w:rFonts w:ascii="宋体" w:hAnsi="宋体"/>
                <w:position w:val="-10"/>
                <w:sz w:val="28"/>
                <w:szCs w:val="28"/>
              </w:rPr>
              <w:object>
                <v:shape id="_x0000_i1034" o:spt="75" type="#_x0000_t75" style="height:16.55pt;width:64.95pt;" o:ole="t" filled="f" o:preferrelative="t" stroked="f" coordsize="21600,21600">
                  <v:path/>
                  <v:fill on="f" focussize="0,0"/>
                  <v:stroke on="f"/>
                  <v:imagedata r:id="rId25" o:title=""/>
                  <o:lock v:ext="edit" aspectratio="t"/>
                  <w10:wrap type="none"/>
                  <w10:anchorlock/>
                </v:shape>
                <o:OLEObject Type="Embed" ProgID="Equation.DSMT4" ShapeID="_x0000_i1034" DrawAspect="Content" ObjectID="_1468075734" r:id="rId24">
                  <o:LockedField>false</o:LockedField>
                </o:OLEObject>
              </w:object>
            </w:r>
            <w:r>
              <w:rPr>
                <w:rFonts w:ascii="宋体" w:hAnsi="宋体"/>
                <w:sz w:val="28"/>
                <w:szCs w:val="28"/>
              </w:rPr>
              <w:t>图象之间的关系，理解二次函数</w:t>
            </w:r>
            <w:r>
              <w:rPr>
                <w:rFonts w:ascii="宋体" w:hAnsi="宋体"/>
                <w:position w:val="-10"/>
                <w:sz w:val="28"/>
                <w:szCs w:val="28"/>
              </w:rPr>
              <w:object>
                <v:shape id="_x0000_i1035" o:spt="75" type="#_x0000_t75" style="height:16.4pt;width:130.6pt;" o:ole="t" filled="f" o:preferrelative="t" stroked="f" coordsize="21600,21600">
                  <v:path/>
                  <v:fill on="f" focussize="0,0"/>
                  <v:stroke on="f"/>
                  <v:imagedata r:id="rId27" o:title=""/>
                  <o:lock v:ext="edit" aspectratio="t"/>
                  <w10:wrap type="none"/>
                  <w10:anchorlock/>
                </v:shape>
                <o:OLEObject Type="Embed" ProgID="Equation.DSMT4" ShapeID="_x0000_i1035" DrawAspect="Content" ObjectID="_1468075735" r:id="rId26">
                  <o:LockedField>false</o:LockedField>
                </o:OLEObject>
              </w:object>
            </w:r>
            <w:r>
              <w:rPr>
                <w:rFonts w:ascii="宋体" w:hAnsi="宋体"/>
                <w:sz w:val="28"/>
                <w:szCs w:val="28"/>
              </w:rPr>
              <w:t>的性质</w:t>
            </w:r>
            <w:r>
              <w:rPr>
                <w:rFonts w:hint="eastAsia" w:ascii="宋体" w:hAnsi="宋体"/>
                <w:sz w:val="28"/>
                <w:szCs w:val="28"/>
              </w:rPr>
              <w:t>；</w:t>
            </w:r>
          </w:p>
        </w:tc>
        <w:tc>
          <w:tcPr>
            <w:tcW w:w="2035" w:type="dxa"/>
            <w:vAlign w:val="center"/>
          </w:tcPr>
          <w:p>
            <w:pPr>
              <w:jc w:val="center"/>
              <w:rPr>
                <w:rFonts w:ascii="宋体" w:hAnsi="宋体"/>
                <w:sz w:val="28"/>
                <w:szCs w:val="28"/>
              </w:rPr>
            </w:pPr>
            <w:r>
              <w:rPr>
                <w:rFonts w:ascii="宋体" w:hAnsi="宋体"/>
                <w:sz w:val="28"/>
                <w:szCs w:val="28"/>
              </w:rPr>
              <w:t>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7" w:type="dxa"/>
            <w:vAlign w:val="center"/>
          </w:tcPr>
          <w:p>
            <w:pPr>
              <w:rPr>
                <w:rFonts w:ascii="宋体" w:hAnsi="宋体"/>
                <w:sz w:val="28"/>
                <w:szCs w:val="28"/>
              </w:rPr>
            </w:pPr>
            <w:r>
              <w:rPr>
                <w:rFonts w:ascii="宋体" w:hAnsi="宋体"/>
                <w:sz w:val="28"/>
                <w:szCs w:val="28"/>
              </w:rPr>
              <w:t>会用配方法将二次函数</w:t>
            </w:r>
            <w:r>
              <w:rPr>
                <w:rFonts w:ascii="宋体" w:hAnsi="宋体"/>
                <w:position w:val="-10"/>
                <w:sz w:val="28"/>
                <w:szCs w:val="28"/>
              </w:rPr>
              <w:object>
                <v:shape id="_x0000_i1036" o:spt="75" type="#_x0000_t75" style="height:16.5pt;width:98.85pt;" o:ole="t" filled="f" o:preferrelative="t" stroked="f" coordsize="21600,21600">
                  <v:path/>
                  <v:fill on="f" focussize="0,0"/>
                  <v:stroke on="f"/>
                  <v:imagedata r:id="rId29" o:title=""/>
                  <o:lock v:ext="edit" aspectratio="t"/>
                  <w10:wrap type="none"/>
                  <w10:anchorlock/>
                </v:shape>
                <o:OLEObject Type="Embed" ProgID="Equation.DSMT4" ShapeID="_x0000_i1036" DrawAspect="Content" ObjectID="_1468075736" r:id="rId28">
                  <o:LockedField>false</o:LockedField>
                </o:OLEObject>
              </w:object>
            </w:r>
            <w:r>
              <w:rPr>
                <w:rFonts w:ascii="宋体" w:hAnsi="宋体"/>
                <w:sz w:val="28"/>
                <w:szCs w:val="28"/>
              </w:rPr>
              <w:t>的解析式写成</w:t>
            </w:r>
            <w:r>
              <w:rPr>
                <w:rFonts w:ascii="宋体" w:hAnsi="宋体"/>
                <w:position w:val="-10"/>
                <w:sz w:val="28"/>
                <w:szCs w:val="28"/>
              </w:rPr>
              <w:object>
                <v:shape id="_x0000_i1037" o:spt="75" type="#_x0000_t75" style="height:16.35pt;width:105pt;" o:ole="t" filled="f" o:preferrelative="t" stroked="f" coordsize="21600,21600">
                  <v:path/>
                  <v:fill on="f" focussize="0,0"/>
                  <v:stroke on="f"/>
                  <v:imagedata r:id="rId31" o:title=""/>
                  <o:lock v:ext="edit" aspectratio="t"/>
                  <w10:wrap type="none"/>
                  <w10:anchorlock/>
                </v:shape>
                <o:OLEObject Type="Embed" ProgID="Equation.DSMT4" ShapeID="_x0000_i1037" DrawAspect="Content" ObjectID="_1468075737" r:id="rId30">
                  <o:LockedField>false</o:LockedField>
                </o:OLEObject>
              </w:object>
            </w:r>
            <w:r>
              <w:rPr>
                <w:rFonts w:ascii="宋体" w:hAnsi="宋体"/>
                <w:sz w:val="28"/>
                <w:szCs w:val="28"/>
              </w:rPr>
              <w:t>的形式</w:t>
            </w:r>
            <w:r>
              <w:rPr>
                <w:rFonts w:hint="eastAsia" w:ascii="宋体" w:hAnsi="宋体"/>
                <w:sz w:val="28"/>
                <w:szCs w:val="28"/>
              </w:rPr>
              <w:t>；</w:t>
            </w:r>
          </w:p>
        </w:tc>
        <w:tc>
          <w:tcPr>
            <w:tcW w:w="2035" w:type="dxa"/>
            <w:vAlign w:val="center"/>
          </w:tcPr>
          <w:p>
            <w:pPr>
              <w:jc w:val="center"/>
              <w:rPr>
                <w:rFonts w:hint="eastAsia" w:ascii="宋体" w:hAnsi="宋体" w:eastAsia="宋体"/>
                <w:sz w:val="28"/>
                <w:szCs w:val="28"/>
                <w:lang w:eastAsia="zh-CN"/>
              </w:rPr>
            </w:pPr>
            <w:r>
              <w:rPr>
                <w:rFonts w:hint="eastAsia" w:ascii="宋体" w:hAnsi="宋体"/>
                <w:sz w:val="28"/>
                <w:szCs w:val="28"/>
                <w:lang w:eastAsia="zh-CN"/>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7" w:type="dxa"/>
            <w:vAlign w:val="center"/>
          </w:tcPr>
          <w:p>
            <w:pPr>
              <w:rPr>
                <w:rFonts w:ascii="宋体" w:hAnsi="宋体"/>
                <w:sz w:val="28"/>
                <w:szCs w:val="28"/>
              </w:rPr>
            </w:pPr>
            <w:r>
              <w:rPr>
                <w:rFonts w:ascii="宋体" w:hAnsi="宋体"/>
                <w:sz w:val="28"/>
                <w:szCs w:val="28"/>
              </w:rPr>
              <w:t>通过函数的系数特点和解析式，能够推导出函数的图像及其性质</w:t>
            </w:r>
            <w:r>
              <w:rPr>
                <w:rFonts w:hint="eastAsia" w:ascii="宋体" w:hAnsi="宋体"/>
                <w:sz w:val="28"/>
                <w:szCs w:val="28"/>
              </w:rPr>
              <w:t>；</w:t>
            </w:r>
            <w:r>
              <w:rPr>
                <w:rFonts w:ascii="宋体" w:hAnsi="宋体"/>
                <w:sz w:val="28"/>
                <w:szCs w:val="28"/>
              </w:rPr>
              <w:tab/>
            </w:r>
          </w:p>
        </w:tc>
        <w:tc>
          <w:tcPr>
            <w:tcW w:w="2035" w:type="dxa"/>
            <w:vAlign w:val="center"/>
          </w:tcPr>
          <w:p>
            <w:pPr>
              <w:jc w:val="center"/>
              <w:rPr>
                <w:rFonts w:hint="eastAsia" w:ascii="宋体" w:hAnsi="宋体" w:eastAsia="宋体"/>
                <w:sz w:val="28"/>
                <w:szCs w:val="28"/>
                <w:lang w:eastAsia="zh-CN"/>
              </w:rPr>
            </w:pPr>
            <w:r>
              <w:rPr>
                <w:rFonts w:hint="eastAsia" w:ascii="宋体" w:hAnsi="宋体"/>
                <w:sz w:val="28"/>
                <w:szCs w:val="28"/>
                <w:lang w:eastAsia="zh-CN"/>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6487" w:type="dxa"/>
            <w:vAlign w:val="center"/>
          </w:tcPr>
          <w:p>
            <w:pPr>
              <w:rPr>
                <w:rFonts w:ascii="宋体" w:hAnsi="宋体"/>
                <w:sz w:val="28"/>
                <w:szCs w:val="28"/>
              </w:rPr>
            </w:pPr>
            <w:r>
              <w:rPr>
                <w:rFonts w:ascii="宋体" w:hAnsi="宋体"/>
                <w:sz w:val="28"/>
                <w:szCs w:val="28"/>
              </w:rPr>
              <w:t>能应用本单元了解的二次函数图像及其性质的知识点来解决一些简单的实际问题</w:t>
            </w:r>
            <w:r>
              <w:rPr>
                <w:rFonts w:hint="eastAsia" w:ascii="宋体" w:hAnsi="宋体"/>
                <w:sz w:val="28"/>
                <w:szCs w:val="28"/>
              </w:rPr>
              <w:t>；</w:t>
            </w:r>
          </w:p>
        </w:tc>
        <w:tc>
          <w:tcPr>
            <w:tcW w:w="2035" w:type="dxa"/>
            <w:vAlign w:val="center"/>
          </w:tcPr>
          <w:p>
            <w:pPr>
              <w:jc w:val="center"/>
              <w:rPr>
                <w:rFonts w:ascii="宋体" w:hAnsi="宋体"/>
                <w:sz w:val="28"/>
                <w:szCs w:val="28"/>
              </w:rPr>
            </w:pPr>
            <w:r>
              <w:rPr>
                <w:rFonts w:hint="eastAsia" w:ascii="宋体" w:hAnsi="宋体"/>
                <w:sz w:val="28"/>
                <w:szCs w:val="28"/>
                <w:lang w:eastAsia="zh-CN"/>
              </w:rPr>
              <w:t>运</w:t>
            </w:r>
            <w:r>
              <w:rPr>
                <w:rFonts w:ascii="宋体" w:hAnsi="宋体"/>
                <w:sz w:val="28"/>
                <w:szCs w:val="28"/>
              </w:rPr>
              <w:t>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7" w:type="dxa"/>
            <w:vAlign w:val="center"/>
          </w:tcPr>
          <w:p>
            <w:pPr>
              <w:rPr>
                <w:rFonts w:ascii="宋体" w:hAnsi="宋体"/>
                <w:sz w:val="28"/>
                <w:szCs w:val="28"/>
              </w:rPr>
            </w:pPr>
            <w:r>
              <w:rPr>
                <w:rFonts w:ascii="宋体" w:hAnsi="宋体"/>
                <w:sz w:val="28"/>
                <w:szCs w:val="28"/>
              </w:rPr>
              <w:t>理解二次函数</w:t>
            </w:r>
            <w:r>
              <w:rPr>
                <w:rFonts w:ascii="宋体" w:hAnsi="宋体"/>
                <w:position w:val="-10"/>
                <w:sz w:val="28"/>
                <w:szCs w:val="28"/>
              </w:rPr>
              <w:object>
                <v:shape id="_x0000_i1038" o:spt="75" type="#_x0000_t75" style="height:16.6pt;width:93.45pt;" o:ole="t" filled="f" o:preferrelative="t" stroked="f" coordsize="21600,21600">
                  <v:path/>
                  <v:fill on="f" focussize="0,0"/>
                  <v:stroke on="f"/>
                  <v:imagedata r:id="rId33" o:title=""/>
                  <o:lock v:ext="edit" aspectratio="t"/>
                  <w10:wrap type="none"/>
                  <w10:anchorlock/>
                </v:shape>
                <o:OLEObject Type="Embed" ProgID="Equation.DSMT4" ShapeID="_x0000_i1038" DrawAspect="Content" ObjectID="_1468075738" r:id="rId32">
                  <o:LockedField>false</o:LockedField>
                </o:OLEObject>
              </w:object>
            </w:r>
            <w:r>
              <w:rPr>
                <w:rFonts w:ascii="宋体" w:hAnsi="宋体"/>
                <w:sz w:val="28"/>
                <w:szCs w:val="28"/>
              </w:rPr>
              <w:t>、</w:t>
            </w:r>
            <w:r>
              <w:rPr>
                <w:rFonts w:ascii="宋体" w:hAnsi="宋体"/>
                <w:position w:val="-10"/>
                <w:sz w:val="28"/>
                <w:szCs w:val="28"/>
              </w:rPr>
              <w:object>
                <v:shape id="_x0000_i1039" o:spt="75" type="#_x0000_t75" style="height:17.35pt;width:115.9pt;" o:ole="t" filled="f" o:preferrelative="t" stroked="f" coordsize="21600,21600">
                  <v:path/>
                  <v:fill on="f" focussize="0,0"/>
                  <v:stroke on="f"/>
                  <v:imagedata r:id="rId35" o:title=""/>
                  <o:lock v:ext="edit" aspectratio="t"/>
                  <w10:wrap type="none"/>
                  <w10:anchorlock/>
                </v:shape>
                <o:OLEObject Type="Embed" ProgID="Equation.DSMT4" ShapeID="_x0000_i1039" DrawAspect="Content" ObjectID="_1468075739" r:id="rId34">
                  <o:LockedField>false</o:LockedField>
                </o:OLEObject>
              </w:object>
            </w:r>
            <w:r>
              <w:rPr>
                <w:rFonts w:ascii="宋体" w:hAnsi="宋体"/>
                <w:sz w:val="28"/>
                <w:szCs w:val="28"/>
              </w:rPr>
              <w:t>、</w:t>
            </w:r>
            <w:r>
              <w:rPr>
                <w:rFonts w:ascii="宋体" w:hAnsi="宋体"/>
                <w:position w:val="-10"/>
                <w:sz w:val="28"/>
                <w:szCs w:val="28"/>
              </w:rPr>
              <w:object>
                <v:shape id="_x0000_i1040" o:spt="75" type="#_x0000_t75" style="height:17.4pt;width:105.85pt;" o:ole="t" filled="f" o:preferrelative="t" stroked="f" coordsize="21600,21600">
                  <v:path/>
                  <v:fill on="f" focussize="0,0"/>
                  <v:stroke on="f"/>
                  <v:imagedata r:id="rId37" o:title=""/>
                  <o:lock v:ext="edit" aspectratio="t"/>
                  <w10:wrap type="none"/>
                  <w10:anchorlock/>
                </v:shape>
                <o:OLEObject Type="Embed" ProgID="Equation.DSMT4" ShapeID="_x0000_i1040" DrawAspect="Content" ObjectID="_1468075740" r:id="rId36">
                  <o:LockedField>false</o:LockedField>
                </o:OLEObject>
              </w:object>
            </w:r>
            <w:r>
              <w:rPr>
                <w:rFonts w:ascii="宋体" w:hAnsi="宋体"/>
                <w:sz w:val="28"/>
                <w:szCs w:val="28"/>
              </w:rPr>
              <w:t>之间平移变换和内在联系</w:t>
            </w:r>
            <w:r>
              <w:rPr>
                <w:rFonts w:hint="eastAsia" w:ascii="宋体" w:hAnsi="宋体"/>
                <w:sz w:val="28"/>
                <w:szCs w:val="28"/>
              </w:rPr>
              <w:t>。</w:t>
            </w:r>
          </w:p>
        </w:tc>
        <w:tc>
          <w:tcPr>
            <w:tcW w:w="2035" w:type="dxa"/>
            <w:vAlign w:val="center"/>
          </w:tcPr>
          <w:p>
            <w:pPr>
              <w:jc w:val="center"/>
              <w:rPr>
                <w:rFonts w:ascii="宋体" w:hAnsi="宋体"/>
                <w:sz w:val="28"/>
                <w:szCs w:val="28"/>
              </w:rPr>
            </w:pPr>
            <w:r>
              <w:rPr>
                <w:rFonts w:hint="eastAsia" w:ascii="宋体" w:hAnsi="宋体"/>
                <w:sz w:val="28"/>
                <w:szCs w:val="28"/>
                <w:lang w:eastAsia="zh-CN"/>
              </w:rPr>
              <w:t>运</w:t>
            </w:r>
            <w:r>
              <w:rPr>
                <w:rFonts w:hint="eastAsia" w:ascii="宋体" w:hAnsi="宋体"/>
                <w:sz w:val="28"/>
                <w:szCs w:val="28"/>
              </w:rPr>
              <w:t>用</w:t>
            </w:r>
          </w:p>
        </w:tc>
      </w:tr>
    </w:tbl>
    <w:p>
      <w:pPr>
        <w:ind w:firstLine="301" w:firstLineChars="100"/>
        <w:rPr>
          <w:b/>
          <w:bCs/>
          <w:sz w:val="30"/>
          <w:szCs w:val="30"/>
        </w:rPr>
      </w:pPr>
      <w:r>
        <w:rPr>
          <w:b/>
          <w:bCs/>
          <w:sz w:val="30"/>
          <w:szCs w:val="30"/>
        </w:rPr>
        <w:t>（三）设计</w:t>
      </w:r>
      <w:r>
        <w:rPr>
          <w:rFonts w:hint="eastAsia"/>
          <w:b/>
          <w:bCs/>
          <w:sz w:val="30"/>
          <w:szCs w:val="30"/>
        </w:rPr>
        <w:t>分层</w:t>
      </w:r>
      <w:r>
        <w:rPr>
          <w:b/>
          <w:bCs/>
          <w:sz w:val="30"/>
          <w:szCs w:val="30"/>
        </w:rPr>
        <w:t>单元作业内容</w:t>
      </w:r>
    </w:p>
    <w:p>
      <w:pPr>
        <w:ind w:firstLine="600" w:firstLineChars="200"/>
        <w:rPr>
          <w:rFonts w:ascii="宋体" w:hAnsi="宋体"/>
          <w:sz w:val="30"/>
          <w:szCs w:val="30"/>
        </w:rPr>
      </w:pPr>
      <w:r>
        <w:rPr>
          <w:rFonts w:ascii="宋体" w:hAnsi="宋体"/>
          <w:sz w:val="30"/>
          <w:szCs w:val="30"/>
        </w:rPr>
        <w:t>在</w:t>
      </w:r>
      <w:r>
        <w:rPr>
          <w:rFonts w:hint="eastAsia" w:ascii="宋体" w:hAnsi="宋体"/>
          <w:sz w:val="30"/>
          <w:szCs w:val="30"/>
        </w:rPr>
        <w:t>“</w:t>
      </w:r>
      <w:r>
        <w:rPr>
          <w:rFonts w:ascii="宋体" w:hAnsi="宋体"/>
          <w:sz w:val="30"/>
          <w:szCs w:val="30"/>
        </w:rPr>
        <w:t>双减</w:t>
      </w:r>
      <w:r>
        <w:rPr>
          <w:rFonts w:hint="eastAsia" w:ascii="宋体" w:hAnsi="宋体"/>
          <w:sz w:val="30"/>
          <w:szCs w:val="30"/>
        </w:rPr>
        <w:t>”</w:t>
      </w:r>
      <w:r>
        <w:rPr>
          <w:rFonts w:ascii="宋体" w:hAnsi="宋体"/>
          <w:sz w:val="30"/>
          <w:szCs w:val="30"/>
        </w:rPr>
        <w:t>政策的理念引导下，在为学生进行作业设计时，必须保证作业的质容能够面向班级全体学生</w:t>
      </w:r>
      <w:r>
        <w:rPr>
          <w:rFonts w:hint="eastAsia" w:ascii="宋体" w:hAnsi="宋体"/>
          <w:sz w:val="30"/>
          <w:szCs w:val="30"/>
        </w:rPr>
        <w:t>。</w:t>
      </w:r>
      <w:r>
        <w:rPr>
          <w:rFonts w:ascii="宋体" w:hAnsi="宋体"/>
          <w:sz w:val="30"/>
          <w:szCs w:val="30"/>
        </w:rPr>
        <w:t>因此，</w:t>
      </w:r>
      <w:r>
        <w:rPr>
          <w:rFonts w:hint="eastAsia" w:ascii="宋体" w:hAnsi="宋体"/>
          <w:sz w:val="30"/>
          <w:szCs w:val="30"/>
        </w:rPr>
        <w:t>笔者</w:t>
      </w:r>
      <w:r>
        <w:rPr>
          <w:rFonts w:ascii="宋体" w:hAnsi="宋体"/>
          <w:sz w:val="30"/>
          <w:szCs w:val="30"/>
        </w:rPr>
        <w:t>在为学生进行单元作业内容的构建时，就采取了分层的作业设计思路</w:t>
      </w:r>
      <w:r>
        <w:rPr>
          <w:rFonts w:hint="eastAsia" w:ascii="宋体" w:hAnsi="宋体"/>
          <w:sz w:val="30"/>
          <w:szCs w:val="30"/>
        </w:rPr>
        <w:t>。</w:t>
      </w:r>
      <w:r>
        <w:rPr>
          <w:rFonts w:ascii="宋体" w:hAnsi="宋体"/>
          <w:sz w:val="30"/>
          <w:szCs w:val="30"/>
        </w:rPr>
        <w:t>通过基础性作业</w:t>
      </w:r>
      <w:r>
        <w:rPr>
          <w:rFonts w:hint="eastAsia" w:ascii="宋体" w:hAnsi="宋体"/>
          <w:sz w:val="30"/>
          <w:szCs w:val="30"/>
        </w:rPr>
        <w:t>、</w:t>
      </w:r>
      <w:r>
        <w:rPr>
          <w:rFonts w:ascii="宋体" w:hAnsi="宋体"/>
          <w:sz w:val="30"/>
          <w:szCs w:val="30"/>
        </w:rPr>
        <w:t>拓展性作业以及综合性作业</w:t>
      </w:r>
      <w:r>
        <w:rPr>
          <w:rFonts w:hint="eastAsia" w:ascii="宋体" w:hAnsi="宋体"/>
          <w:sz w:val="30"/>
          <w:szCs w:val="30"/>
        </w:rPr>
        <w:t>。</w:t>
      </w:r>
      <w:r>
        <w:rPr>
          <w:rFonts w:ascii="宋体" w:hAnsi="宋体"/>
          <w:sz w:val="30"/>
          <w:szCs w:val="30"/>
        </w:rPr>
        <w:t>通过不同难度的作业推动不同能力水平的学生得到有效的成长发展</w:t>
      </w:r>
      <w:r>
        <w:rPr>
          <w:rFonts w:hint="eastAsia" w:ascii="宋体" w:hAnsi="宋体"/>
          <w:sz w:val="30"/>
          <w:szCs w:val="30"/>
        </w:rPr>
        <w:t>，从而达到减负提质的目的</w:t>
      </w:r>
      <w:r>
        <w:rPr>
          <w:rFonts w:ascii="宋体" w:hAnsi="宋体"/>
          <w:sz w:val="30"/>
          <w:szCs w:val="30"/>
        </w:rPr>
        <w:t>。</w:t>
      </w:r>
      <w:r>
        <w:rPr>
          <w:rFonts w:hint="eastAsia" w:ascii="宋体" w:hAnsi="宋体"/>
          <w:sz w:val="30"/>
          <w:szCs w:val="30"/>
        </w:rPr>
        <w:t>笔者</w:t>
      </w:r>
      <w:r>
        <w:rPr>
          <w:rFonts w:ascii="宋体" w:hAnsi="宋体"/>
          <w:sz w:val="30"/>
          <w:szCs w:val="30"/>
        </w:rPr>
        <w:t>为学生构建了</w:t>
      </w:r>
      <w:r>
        <w:rPr>
          <w:rFonts w:hint="eastAsia" w:ascii="宋体" w:hAnsi="宋体"/>
          <w:sz w:val="30"/>
          <w:szCs w:val="30"/>
        </w:rPr>
        <w:t>“</w:t>
      </w:r>
      <w:r>
        <w:rPr>
          <w:rFonts w:ascii="宋体" w:hAnsi="宋体"/>
          <w:sz w:val="30"/>
          <w:szCs w:val="30"/>
        </w:rPr>
        <w:t>作业自助餐</w:t>
      </w:r>
      <w:r>
        <w:rPr>
          <w:rFonts w:hint="eastAsia" w:ascii="宋体" w:hAnsi="宋体"/>
          <w:sz w:val="30"/>
          <w:szCs w:val="30"/>
        </w:rPr>
        <w:t>”</w:t>
      </w:r>
      <w:r>
        <w:rPr>
          <w:rFonts w:ascii="宋体" w:hAnsi="宋体"/>
          <w:sz w:val="30"/>
          <w:szCs w:val="30"/>
        </w:rPr>
        <w:t>的实施理念，在三种不同类型中，都为学生设计一系列习题，让学生根据自己的学习水平，</w:t>
      </w:r>
      <w:r>
        <w:rPr>
          <w:rFonts w:hint="eastAsia" w:ascii="宋体" w:hAnsi="宋体"/>
          <w:sz w:val="30"/>
          <w:szCs w:val="30"/>
        </w:rPr>
        <w:t>自主</w:t>
      </w:r>
      <w:r>
        <w:rPr>
          <w:rFonts w:ascii="宋体" w:hAnsi="宋体"/>
          <w:sz w:val="30"/>
          <w:szCs w:val="30"/>
        </w:rPr>
        <w:t>选择足够的习题数进行完成</w:t>
      </w:r>
      <w:r>
        <w:rPr>
          <w:rFonts w:hint="eastAsia" w:ascii="宋体" w:hAnsi="宋体"/>
          <w:sz w:val="30"/>
          <w:szCs w:val="30"/>
        </w:rPr>
        <w:t>。这些作业的数量相较之前的课时作业叠加大幅降低，却精准定位到不同层次的学生，体现了单元作业的科学性</w:t>
      </w:r>
      <w:r>
        <w:rPr>
          <w:rFonts w:ascii="宋体" w:hAnsi="宋体"/>
          <w:sz w:val="30"/>
          <w:szCs w:val="30"/>
        </w:rPr>
        <w:t>。</w:t>
      </w:r>
      <w:r>
        <w:rPr>
          <w:rFonts w:hint="eastAsia" w:ascii="宋体" w:hAnsi="宋体"/>
          <w:sz w:val="30"/>
          <w:szCs w:val="30"/>
        </w:rPr>
        <w:t>例如，</w:t>
      </w:r>
      <w:r>
        <w:rPr>
          <w:rFonts w:ascii="宋体" w:hAnsi="宋体"/>
          <w:sz w:val="30"/>
          <w:szCs w:val="30"/>
        </w:rPr>
        <w:t>针对</w:t>
      </w:r>
      <w:r>
        <w:rPr>
          <w:rFonts w:hint="eastAsia" w:ascii="宋体" w:hAnsi="宋体"/>
          <w:sz w:val="30"/>
          <w:szCs w:val="30"/>
        </w:rPr>
        <w:t>本</w:t>
      </w:r>
      <w:r>
        <w:rPr>
          <w:rFonts w:ascii="宋体" w:hAnsi="宋体"/>
          <w:sz w:val="30"/>
          <w:szCs w:val="30"/>
        </w:rPr>
        <w:t>单元的要求为基础题完成</w:t>
      </w:r>
      <w:r>
        <w:rPr>
          <w:rFonts w:hint="default" w:ascii="Times New Roman" w:hAnsi="Times New Roman" w:cs="Times New Roman"/>
          <w:sz w:val="30"/>
          <w:szCs w:val="30"/>
          <w:lang w:val="en-US" w:eastAsia="zh-CN"/>
        </w:rPr>
        <w:t>10</w:t>
      </w:r>
      <w:r>
        <w:rPr>
          <w:rFonts w:ascii="宋体" w:hAnsi="宋体"/>
          <w:sz w:val="30"/>
          <w:szCs w:val="30"/>
        </w:rPr>
        <w:t>个，拓展性作业完成</w:t>
      </w:r>
      <w:r>
        <w:rPr>
          <w:rFonts w:hint="default" w:ascii="Times New Roman" w:hAnsi="Times New Roman" w:cs="Times New Roman"/>
          <w:sz w:val="30"/>
          <w:szCs w:val="30"/>
          <w:lang w:val="en-US" w:eastAsia="zh-CN"/>
        </w:rPr>
        <w:t>5</w:t>
      </w:r>
      <w:r>
        <w:rPr>
          <w:rFonts w:ascii="宋体" w:hAnsi="宋体"/>
          <w:sz w:val="30"/>
          <w:szCs w:val="30"/>
        </w:rPr>
        <w:t>个，</w:t>
      </w:r>
      <w:r>
        <w:rPr>
          <w:rFonts w:hint="eastAsia" w:ascii="宋体" w:hAnsi="宋体"/>
          <w:sz w:val="30"/>
          <w:szCs w:val="30"/>
        </w:rPr>
        <w:t>综合</w:t>
      </w:r>
      <w:r>
        <w:rPr>
          <w:rFonts w:ascii="宋体" w:hAnsi="宋体"/>
          <w:sz w:val="30"/>
          <w:szCs w:val="30"/>
        </w:rPr>
        <w:t>性作业完成</w:t>
      </w:r>
      <w:r>
        <w:rPr>
          <w:rFonts w:hint="eastAsia" w:cs="Times New Roman"/>
          <w:sz w:val="30"/>
          <w:szCs w:val="30"/>
          <w:lang w:val="en-US" w:eastAsia="zh-CN"/>
        </w:rPr>
        <w:t>3</w:t>
      </w:r>
      <w:r>
        <w:rPr>
          <w:rFonts w:ascii="宋体" w:hAnsi="宋体"/>
          <w:sz w:val="30"/>
          <w:szCs w:val="30"/>
        </w:rPr>
        <w:t>个。下面将结合三个类型的作业分类，</w:t>
      </w:r>
      <w:r>
        <w:rPr>
          <w:rFonts w:hint="eastAsia" w:ascii="宋体" w:hAnsi="宋体"/>
          <w:sz w:val="30"/>
          <w:szCs w:val="30"/>
        </w:rPr>
        <w:t>仅</w:t>
      </w:r>
      <w:r>
        <w:rPr>
          <w:rFonts w:ascii="宋体" w:hAnsi="宋体"/>
          <w:sz w:val="30"/>
          <w:szCs w:val="30"/>
        </w:rPr>
        <w:t>列举</w:t>
      </w:r>
      <w:r>
        <w:rPr>
          <w:rFonts w:hint="eastAsia" w:ascii="宋体" w:hAnsi="宋体"/>
          <w:sz w:val="30"/>
          <w:szCs w:val="30"/>
        </w:rPr>
        <w:t>本章作业</w:t>
      </w:r>
      <w:r>
        <w:rPr>
          <w:rFonts w:ascii="宋体" w:hAnsi="宋体"/>
          <w:sz w:val="30"/>
          <w:szCs w:val="30"/>
        </w:rPr>
        <w:t>较为典型的习题作为参考。</w:t>
      </w:r>
    </w:p>
    <w:p>
      <w:pPr>
        <w:ind w:firstLine="602" w:firstLineChars="200"/>
        <w:rPr>
          <w:b/>
          <w:bCs/>
          <w:sz w:val="30"/>
          <w:szCs w:val="30"/>
        </w:rPr>
      </w:pPr>
      <w:r>
        <w:rPr>
          <w:b/>
          <w:bCs/>
          <w:sz w:val="30"/>
          <w:szCs w:val="30"/>
        </w:rPr>
        <w:t>1.基础性作业</w:t>
      </w:r>
    </w:p>
    <w:p>
      <w:pPr>
        <w:ind w:firstLine="560" w:firstLineChars="200"/>
        <w:rPr>
          <w:sz w:val="28"/>
          <w:szCs w:val="28"/>
        </w:rPr>
      </w:pPr>
      <w:r>
        <w:rPr>
          <w:sz w:val="28"/>
          <w:szCs w:val="28"/>
        </w:rPr>
        <w:t>这一类型的作业主要是考察了本单元一些基础的知识点和函数性质，属于</w:t>
      </w:r>
      <w:r>
        <w:rPr>
          <w:rFonts w:hint="eastAsia"/>
          <w:sz w:val="28"/>
          <w:szCs w:val="28"/>
          <w:lang w:eastAsia="zh-CN"/>
        </w:rPr>
        <w:t>了解</w:t>
      </w:r>
      <w:r>
        <w:rPr>
          <w:sz w:val="28"/>
          <w:szCs w:val="28"/>
        </w:rPr>
        <w:t>和理解</w:t>
      </w:r>
      <w:r>
        <w:rPr>
          <w:rFonts w:hint="eastAsia"/>
          <w:sz w:val="28"/>
          <w:szCs w:val="28"/>
          <w:lang w:eastAsia="zh-CN"/>
        </w:rPr>
        <w:t>以及部分掌握</w:t>
      </w:r>
      <w:r>
        <w:rPr>
          <w:sz w:val="28"/>
          <w:szCs w:val="28"/>
        </w:rPr>
        <w:t>的作业目标水平</w:t>
      </w:r>
      <w:r>
        <w:rPr>
          <w:rFonts w:hint="eastAsia"/>
          <w:sz w:val="28"/>
          <w:szCs w:val="28"/>
          <w:lang w:eastAsia="zh-CN"/>
        </w:rPr>
        <w:t>，</w:t>
      </w:r>
      <w:r>
        <w:rPr>
          <w:sz w:val="28"/>
          <w:szCs w:val="28"/>
        </w:rPr>
        <w:t>难度较为简单，因此要求班级所有</w:t>
      </w:r>
      <w:r>
        <w:rPr>
          <w:rFonts w:hint="eastAsia"/>
          <w:sz w:val="28"/>
          <w:szCs w:val="28"/>
          <w:lang w:eastAsia="zh-CN"/>
        </w:rPr>
        <w:t>非特殊</w:t>
      </w:r>
      <w:r>
        <w:rPr>
          <w:sz w:val="28"/>
          <w:szCs w:val="28"/>
        </w:rPr>
        <w:t>学生都能够完成。</w:t>
      </w:r>
    </w:p>
    <w:p>
      <w:pPr>
        <w:rPr>
          <w:sz w:val="28"/>
          <w:szCs w:val="28"/>
        </w:rPr>
      </w:pPr>
      <w:r>
        <w:rPr>
          <w:sz w:val="28"/>
          <w:szCs w:val="28"/>
        </w:rPr>
        <w:t>如：</w:t>
      </w:r>
    </w:p>
    <w:p>
      <w:pPr>
        <w:rPr>
          <w:sz w:val="28"/>
          <w:szCs w:val="28"/>
        </w:rPr>
      </w:pPr>
      <w:r>
        <w:rPr>
          <w:rFonts w:hint="eastAsia" w:ascii="宋体" w:hAnsi="宋体" w:cs="宋体"/>
          <w:sz w:val="28"/>
          <w:szCs w:val="28"/>
        </w:rPr>
        <w:t>①</w:t>
      </w:r>
      <w:r>
        <w:rPr>
          <w:sz w:val="28"/>
          <w:szCs w:val="28"/>
        </w:rPr>
        <w:t>.若二次函数</w:t>
      </w:r>
      <w:bookmarkStart w:id="1" w:name="_Hlk134892040"/>
      <w:r>
        <w:rPr>
          <w:position w:val="-10"/>
          <w:sz w:val="28"/>
          <w:szCs w:val="28"/>
        </w:rPr>
        <w:object>
          <v:shape id="_x0000_i1041" o:spt="75" type="#_x0000_t75" style="height:18.3pt;width:79.1pt;" o:ole="t" filled="f" o:preferrelative="t" stroked="f" coordsize="21600,21600">
            <v:path/>
            <v:fill on="f" focussize="0,0"/>
            <v:stroke on="f"/>
            <v:imagedata r:id="rId39" o:title=""/>
            <o:lock v:ext="edit" aspectratio="t"/>
            <w10:wrap type="none"/>
            <w10:anchorlock/>
          </v:shape>
          <o:OLEObject Type="Embed" ProgID="Equation.DSMT4" ShapeID="_x0000_i1041" DrawAspect="Content" ObjectID="_1468075741" r:id="rId38">
            <o:LockedField>false</o:LockedField>
          </o:OLEObject>
        </w:object>
      </w:r>
      <w:bookmarkEnd w:id="1"/>
      <w:r>
        <w:rPr>
          <w:sz w:val="28"/>
          <w:szCs w:val="28"/>
        </w:rPr>
        <w:t>的图象经过点（</w:t>
      </w:r>
      <w:r>
        <w:rPr>
          <w:rFonts w:hint="eastAsia"/>
          <w:sz w:val="28"/>
          <w:szCs w:val="28"/>
          <w:lang w:val="en-US" w:eastAsia="zh-CN"/>
        </w:rPr>
        <w:t>-</w:t>
      </w:r>
      <w:r>
        <w:rPr>
          <w:sz w:val="28"/>
          <w:szCs w:val="28"/>
        </w:rPr>
        <w:t>3,4），则该图象必经过点（</w:t>
      </w:r>
      <w:r>
        <w:rPr>
          <w:rFonts w:hint="eastAsia"/>
          <w:sz w:val="28"/>
          <w:szCs w:val="28"/>
          <w:lang w:val="en-US" w:eastAsia="zh-CN"/>
        </w:rPr>
        <w:t xml:space="preserve">  </w:t>
      </w:r>
      <w:r>
        <w:rPr>
          <w:sz w:val="28"/>
          <w:szCs w:val="28"/>
        </w:rPr>
        <w:t>）。</w:t>
      </w:r>
    </w:p>
    <w:p>
      <w:pPr>
        <w:rPr>
          <w:sz w:val="28"/>
          <w:szCs w:val="28"/>
        </w:rPr>
      </w:pPr>
      <w:r>
        <w:rPr>
          <w:sz w:val="28"/>
          <w:szCs w:val="28"/>
        </w:rPr>
        <w:t>A</w:t>
      </w:r>
      <w:r>
        <w:rPr>
          <w:rFonts w:hint="eastAsia"/>
          <w:sz w:val="28"/>
          <w:szCs w:val="28"/>
          <w:lang w:val="en-US" w:eastAsia="zh-CN"/>
        </w:rPr>
        <w:t>.</w:t>
      </w:r>
      <w:r>
        <w:rPr>
          <w:sz w:val="28"/>
          <w:szCs w:val="28"/>
        </w:rPr>
        <w:t>（3,4）    B</w:t>
      </w:r>
      <w:r>
        <w:rPr>
          <w:rFonts w:hint="eastAsia"/>
          <w:sz w:val="28"/>
          <w:szCs w:val="28"/>
          <w:lang w:val="en-US" w:eastAsia="zh-CN"/>
        </w:rPr>
        <w:t>.</w:t>
      </w:r>
      <w:r>
        <w:rPr>
          <w:sz w:val="28"/>
          <w:szCs w:val="28"/>
        </w:rPr>
        <w:t>（</w:t>
      </w:r>
      <w:r>
        <w:rPr>
          <w:rFonts w:hint="eastAsia"/>
          <w:sz w:val="28"/>
          <w:szCs w:val="28"/>
          <w:lang w:val="en-US" w:eastAsia="zh-CN"/>
        </w:rPr>
        <w:t>-</w:t>
      </w:r>
      <w:r>
        <w:rPr>
          <w:sz w:val="28"/>
          <w:szCs w:val="28"/>
        </w:rPr>
        <w:t>3,</w:t>
      </w:r>
      <w:r>
        <w:rPr>
          <w:rFonts w:hint="eastAsia"/>
          <w:sz w:val="28"/>
          <w:szCs w:val="28"/>
          <w:lang w:val="en-US" w:eastAsia="zh-CN"/>
        </w:rPr>
        <w:t>-</w:t>
      </w:r>
      <w:r>
        <w:rPr>
          <w:sz w:val="28"/>
          <w:szCs w:val="28"/>
        </w:rPr>
        <w:t>4）    C</w:t>
      </w:r>
      <w:r>
        <w:rPr>
          <w:rFonts w:hint="eastAsia"/>
          <w:sz w:val="28"/>
          <w:szCs w:val="28"/>
          <w:lang w:val="en-US" w:eastAsia="zh-CN"/>
        </w:rPr>
        <w:t>.</w:t>
      </w:r>
      <w:r>
        <w:rPr>
          <w:sz w:val="28"/>
          <w:szCs w:val="28"/>
        </w:rPr>
        <w:t>（</w:t>
      </w:r>
      <w:r>
        <w:rPr>
          <w:rFonts w:hint="eastAsia"/>
          <w:sz w:val="28"/>
          <w:szCs w:val="28"/>
          <w:lang w:val="en-US" w:eastAsia="zh-CN"/>
        </w:rPr>
        <w:t>-</w:t>
      </w:r>
      <w:r>
        <w:rPr>
          <w:sz w:val="28"/>
          <w:szCs w:val="28"/>
        </w:rPr>
        <w:t>4,3）    D</w:t>
      </w:r>
      <w:r>
        <w:rPr>
          <w:rFonts w:hint="eastAsia"/>
          <w:sz w:val="28"/>
          <w:szCs w:val="28"/>
          <w:lang w:val="en-US" w:eastAsia="zh-CN"/>
        </w:rPr>
        <w:t>.</w:t>
      </w:r>
      <w:r>
        <w:rPr>
          <w:sz w:val="28"/>
          <w:szCs w:val="28"/>
        </w:rPr>
        <w:t>（4,</w:t>
      </w:r>
      <w:r>
        <w:rPr>
          <w:rFonts w:hint="eastAsia"/>
          <w:sz w:val="28"/>
          <w:szCs w:val="28"/>
          <w:lang w:val="en-US" w:eastAsia="zh-CN"/>
        </w:rPr>
        <w:t>-</w:t>
      </w:r>
      <w:r>
        <w:rPr>
          <w:sz w:val="28"/>
          <w:szCs w:val="28"/>
        </w:rPr>
        <w:t>3）</w:t>
      </w:r>
    </w:p>
    <w:p>
      <w:pPr>
        <w:rPr>
          <w:sz w:val="28"/>
          <w:szCs w:val="28"/>
        </w:rPr>
      </w:pPr>
      <w:r>
        <w:rPr>
          <w:rFonts w:hint="eastAsia" w:ascii="宋体" w:hAnsi="宋体" w:cs="宋体"/>
          <w:sz w:val="28"/>
          <w:szCs w:val="28"/>
        </w:rPr>
        <w:t>②</w:t>
      </w:r>
      <w:r>
        <w:rPr>
          <w:sz w:val="28"/>
          <w:szCs w:val="28"/>
        </w:rPr>
        <w:t>.二次函数</w:t>
      </w:r>
      <w:r>
        <w:rPr>
          <w:position w:val="-10"/>
          <w:sz w:val="28"/>
          <w:szCs w:val="28"/>
        </w:rPr>
        <w:object>
          <v:shape id="_x0000_i1042" o:spt="75" type="#_x0000_t75" style="height:17.4pt;width:69.6pt;" o:ole="t" filled="f" o:preferrelative="t" stroked="f" coordsize="21600,21600">
            <v:path/>
            <v:fill on="f" focussize="0,0"/>
            <v:stroke on="f"/>
            <v:imagedata r:id="rId41" o:title=""/>
            <o:lock v:ext="edit" aspectratio="t"/>
            <w10:wrap type="none"/>
            <w10:anchorlock/>
          </v:shape>
          <o:OLEObject Type="Embed" ProgID="Equation.DSMT4" ShapeID="_x0000_i1042" DrawAspect="Content" ObjectID="_1468075742" r:id="rId40">
            <o:LockedField>false</o:LockedField>
          </o:OLEObject>
        </w:object>
      </w:r>
      <w:r>
        <w:rPr>
          <w:sz w:val="28"/>
          <w:szCs w:val="28"/>
        </w:rPr>
        <w:t>与一次函数</w:t>
      </w:r>
      <w:r>
        <w:rPr>
          <w:position w:val="-10"/>
          <w:sz w:val="28"/>
          <w:szCs w:val="28"/>
        </w:rPr>
        <w:object>
          <v:shape id="_x0000_i1043" o:spt="75" type="#_x0000_t75" style="height:15.6pt;width:70.85pt;" o:ole="t" filled="f" o:preferrelative="t" stroked="f" coordsize="21600,21600">
            <v:path/>
            <v:fill on="f" focussize="0,0"/>
            <v:stroke on="f"/>
            <v:imagedata r:id="rId43" o:title=""/>
            <o:lock v:ext="edit" aspectratio="t"/>
            <w10:wrap type="none"/>
            <w10:anchorlock/>
          </v:shape>
          <o:OLEObject Type="Embed" ProgID="Equation.DSMT4" ShapeID="_x0000_i1043" DrawAspect="Content" ObjectID="_1468075743" r:id="rId42">
            <o:LockedField>false</o:LockedField>
          </o:OLEObject>
        </w:object>
      </w:r>
      <w:r>
        <w:rPr>
          <w:sz w:val="28"/>
          <w:szCs w:val="28"/>
        </w:rPr>
        <w:t>在同一坐标系中的图象大致是（</w:t>
      </w:r>
      <w:r>
        <w:rPr>
          <w:rFonts w:hint="eastAsia"/>
          <w:sz w:val="28"/>
          <w:szCs w:val="28"/>
          <w:lang w:val="en-US" w:eastAsia="zh-CN"/>
        </w:rPr>
        <w:t xml:space="preserve">  </w:t>
      </w:r>
      <w:r>
        <w:rPr>
          <w:sz w:val="28"/>
          <w:szCs w:val="28"/>
        </w:rPr>
        <w:t>）。</w:t>
      </w:r>
    </w:p>
    <w:p>
      <w:pPr>
        <w:rPr>
          <w:sz w:val="28"/>
          <w:szCs w:val="28"/>
        </w:rPr>
      </w:pPr>
      <w:r>
        <w:rPr>
          <w:sz w:val="28"/>
          <w:szCs w:val="28"/>
        </w:rPr>
        <w:drawing>
          <wp:inline distT="0" distB="0" distL="0" distR="0">
            <wp:extent cx="4527550" cy="1250950"/>
            <wp:effectExtent l="0" t="0" r="635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4527550" cy="1250950"/>
                    </a:xfrm>
                    <a:prstGeom prst="rect">
                      <a:avLst/>
                    </a:prstGeom>
                    <a:noFill/>
                    <a:ln>
                      <a:noFill/>
                    </a:ln>
                  </pic:spPr>
                </pic:pic>
              </a:graphicData>
            </a:graphic>
          </wp:inline>
        </w:drawing>
      </w:r>
    </w:p>
    <w:p>
      <w:pPr>
        <w:ind w:firstLine="602" w:firstLineChars="200"/>
        <w:rPr>
          <w:b/>
          <w:bCs/>
          <w:sz w:val="30"/>
          <w:szCs w:val="30"/>
        </w:rPr>
      </w:pPr>
      <w:r>
        <w:rPr>
          <w:b/>
          <w:bCs/>
          <w:sz w:val="30"/>
          <w:szCs w:val="30"/>
        </w:rPr>
        <w:t>2.拓展性作业</w:t>
      </w:r>
    </w:p>
    <w:p>
      <w:pPr>
        <w:ind w:firstLine="560" w:firstLineChars="200"/>
        <w:rPr>
          <w:sz w:val="28"/>
          <w:szCs w:val="28"/>
        </w:rPr>
      </w:pPr>
      <w:r>
        <w:rPr>
          <w:sz w:val="28"/>
          <w:szCs w:val="28"/>
        </w:rPr>
        <w:t>拓展性习题相对而言对于学生思维的灵活性要求更高，通过一题多解，数形结合解决问题，和转换思想，等多种数学思想的渗透，学生不能直接得出答案，而需要综合</w:t>
      </w:r>
      <w:r>
        <w:rPr>
          <w:rFonts w:hint="eastAsia"/>
          <w:sz w:val="28"/>
          <w:szCs w:val="28"/>
          <w:lang w:eastAsia="zh-CN"/>
        </w:rPr>
        <w:t>运</w:t>
      </w:r>
      <w:r>
        <w:rPr>
          <w:sz w:val="28"/>
          <w:szCs w:val="28"/>
        </w:rPr>
        <w:t>用数学技能和方法。因此，这类习题对于学生而言有一定的挑战难度，设置了不同难度和不同思维能力的拓展性习题，供学生进行选择，需要完成的习题数量也不用太多，能够满足学生的挑战需求即可。</w:t>
      </w:r>
    </w:p>
    <w:p>
      <w:pPr>
        <w:rPr>
          <w:sz w:val="28"/>
          <w:szCs w:val="28"/>
        </w:rPr>
      </w:pPr>
      <w:r>
        <w:rPr>
          <w:sz w:val="28"/>
          <w:szCs w:val="28"/>
        </w:rPr>
        <w:t>如：已知二次函数的图像过点（1,0），与</w:t>
      </w:r>
      <w:r>
        <w:rPr>
          <w:i/>
          <w:iCs/>
          <w:sz w:val="28"/>
          <w:szCs w:val="28"/>
        </w:rPr>
        <w:t>y</w:t>
      </w:r>
      <w:r>
        <w:rPr>
          <w:sz w:val="28"/>
          <w:szCs w:val="28"/>
        </w:rPr>
        <w:t>轴交于（0,3），对称轴是直线</w:t>
      </w:r>
      <w:r>
        <w:rPr>
          <w:sz w:val="28"/>
          <w:szCs w:val="28"/>
        </w:rPr>
        <w:object>
          <v:shape id="_x0000_i1044" o:spt="75" type="#_x0000_t75" style="height:15.6pt;width:30.6pt;" o:ole="t" filled="f" o:preferrelative="t" stroked="f" coordsize="21600,21600">
            <v:path/>
            <v:fill on="f" focussize="0,0"/>
            <v:stroke on="f" joinstyle="miter"/>
            <v:imagedata r:id="rId46" o:title=""/>
            <o:lock v:ext="edit" aspectratio="t"/>
            <w10:wrap type="none"/>
            <w10:anchorlock/>
          </v:shape>
          <o:OLEObject Type="Embed" ProgID="Equation.DSMT4" ShapeID="_x0000_i1044" DrawAspect="Content" ObjectID="_1468075744" r:id="rId45">
            <o:LockedField>false</o:LockedField>
          </o:OLEObject>
        </w:object>
      </w:r>
      <w:r>
        <w:rPr>
          <w:sz w:val="28"/>
          <w:szCs w:val="28"/>
        </w:rPr>
        <w:t>，求它的函数解析式。</w:t>
      </w:r>
    </w:p>
    <w:p>
      <w:pPr>
        <w:rPr>
          <w:sz w:val="28"/>
          <w:szCs w:val="28"/>
        </w:rPr>
      </w:pPr>
      <w:r>
        <w:rPr>
          <w:sz w:val="28"/>
          <w:szCs w:val="28"/>
        </w:rPr>
        <w:t>方法</w:t>
      </w:r>
      <w:r>
        <w:rPr>
          <w:rFonts w:hint="eastAsia" w:ascii="宋体" w:hAnsi="宋体" w:cs="宋体"/>
          <w:sz w:val="28"/>
          <w:szCs w:val="28"/>
        </w:rPr>
        <w:t>①</w:t>
      </w:r>
      <w:r>
        <w:rPr>
          <w:sz w:val="28"/>
          <w:szCs w:val="28"/>
        </w:rPr>
        <w:t>：结合一般二次函数解析式</w:t>
      </w:r>
      <w:bookmarkStart w:id="2" w:name="_Hlk134897162"/>
      <w:r>
        <w:rPr>
          <w:position w:val="-10"/>
          <w:sz w:val="28"/>
          <w:szCs w:val="28"/>
        </w:rPr>
        <w:object>
          <v:shape id="_x0000_i1045" o:spt="75" type="#_x0000_t75" style="height:19.5pt;width:83.2pt;" o:ole="t" filled="f" o:preferrelative="t" stroked="f" coordsize="21600,21600">
            <v:path/>
            <v:fill on="f" focussize="0,0"/>
            <v:stroke on="f"/>
            <v:imagedata r:id="rId48" o:title=""/>
            <o:lock v:ext="edit" aspectratio="t"/>
            <w10:wrap type="none"/>
            <w10:anchorlock/>
          </v:shape>
          <o:OLEObject Type="Embed" ProgID="Equation.DSMT4" ShapeID="_x0000_i1045" DrawAspect="Content" ObjectID="_1468075745" r:id="rId47">
            <o:LockedField>false</o:LockedField>
          </o:OLEObject>
        </w:object>
      </w:r>
      <w:bookmarkEnd w:id="2"/>
      <w:r>
        <w:rPr>
          <w:sz w:val="28"/>
          <w:szCs w:val="28"/>
        </w:rPr>
        <w:t>，将（1,0）、（0,3）带入解析式当中，就可以得</w:t>
      </w:r>
      <w:bookmarkStart w:id="3" w:name="_Hlk134896916"/>
      <w:r>
        <w:rPr>
          <w:position w:val="-30"/>
          <w:sz w:val="28"/>
          <w:szCs w:val="28"/>
        </w:rPr>
        <w:object>
          <v:shape id="_x0000_i1046" o:spt="75" type="#_x0000_t75" style="height:38.4pt;width:71.65pt;" o:ole="t" filled="f" o:preferrelative="t" stroked="f" coordsize="21600,21600">
            <v:path/>
            <v:fill on="f" focussize="0,0"/>
            <v:stroke on="f"/>
            <v:imagedata r:id="rId50" o:title=""/>
            <o:lock v:ext="edit" aspectratio="t"/>
            <w10:wrap type="none"/>
            <w10:anchorlock/>
          </v:shape>
          <o:OLEObject Type="Embed" ProgID="Equation.DSMT4" ShapeID="_x0000_i1046" DrawAspect="Content" ObjectID="_1468075746" r:id="rId49">
            <o:LockedField>false</o:LockedField>
          </o:OLEObject>
        </w:object>
      </w:r>
      <w:bookmarkEnd w:id="3"/>
      <w:r>
        <w:rPr>
          <w:sz w:val="28"/>
          <w:szCs w:val="28"/>
        </w:rPr>
        <w:t>，而题目中的对称轴是</w:t>
      </w:r>
      <w:r>
        <w:rPr>
          <w:position w:val="-6"/>
          <w:sz w:val="28"/>
          <w:szCs w:val="28"/>
        </w:rPr>
        <w:object>
          <v:shape id="_x0000_i1047" o:spt="75" type="#_x0000_t75" style="height:15.2pt;width:31.75pt;" o:ole="t" filled="f" o:preferrelative="t" stroked="f" coordsize="21600,21600">
            <v:path/>
            <v:fill on="f" focussize="0,0"/>
            <v:stroke on="f"/>
            <v:imagedata r:id="rId52" o:title=""/>
            <o:lock v:ext="edit" aspectratio="t"/>
            <w10:wrap type="none"/>
            <w10:anchorlock/>
          </v:shape>
          <o:OLEObject Type="Embed" ProgID="Equation.DSMT4" ShapeID="_x0000_i1047" DrawAspect="Content" ObjectID="_1468075747" r:id="rId51">
            <o:LockedField>false</o:LockedField>
          </o:OLEObject>
        </w:object>
      </w:r>
      <w:r>
        <w:rPr>
          <w:sz w:val="28"/>
          <w:szCs w:val="28"/>
        </w:rPr>
        <w:t>，因此</w:t>
      </w:r>
      <w:r>
        <w:rPr>
          <w:position w:val="-24"/>
          <w:sz w:val="28"/>
          <w:szCs w:val="28"/>
        </w:rPr>
        <w:object>
          <v:shape id="_x0000_i1048" o:spt="75" type="#_x0000_t75" style="height:26.4pt;width:37.2pt;" o:ole="t" filled="f" o:preferrelative="t" stroked="f" coordsize="21600,21600">
            <v:path/>
            <v:fill on="f" focussize="0,0"/>
            <v:stroke on="f" joinstyle="miter"/>
            <v:imagedata r:id="rId54" o:title=""/>
            <o:lock v:ext="edit" aspectratio="t"/>
            <w10:wrap type="none"/>
            <w10:anchorlock/>
          </v:shape>
          <o:OLEObject Type="Embed" ProgID="Equation.DSMT4" ShapeID="_x0000_i1048" DrawAspect="Content" ObjectID="_1468075748" r:id="rId53">
            <o:LockedField>false</o:LockedField>
          </o:OLEObject>
        </w:object>
      </w:r>
      <w:r>
        <w:rPr>
          <w:sz w:val="28"/>
          <w:szCs w:val="28"/>
        </w:rPr>
        <w:t>，最终可得，</w:t>
      </w:r>
      <w:r>
        <w:rPr>
          <w:position w:val="-50"/>
          <w:sz w:val="28"/>
          <w:szCs w:val="28"/>
        </w:rPr>
        <w:object>
          <v:shape id="_x0000_i1049" o:spt="75" type="#_x0000_t75" style="height:57.8pt;width:41.65pt;" o:ole="t" filled="f" o:preferrelative="t" stroked="f" coordsize="21600,21600">
            <v:path/>
            <v:fill on="f" focussize="0,0"/>
            <v:stroke on="f"/>
            <v:imagedata r:id="rId56" o:title=""/>
            <o:lock v:ext="edit" aspectratio="t"/>
            <w10:wrap type="none"/>
            <w10:anchorlock/>
          </v:shape>
          <o:OLEObject Type="Embed" ProgID="Equation.DSMT4" ShapeID="_x0000_i1049" DrawAspect="Content" ObjectID="_1468075749" r:id="rId55">
            <o:LockedField>false</o:LockedField>
          </o:OLEObject>
        </w:object>
      </w:r>
      <w:r>
        <w:rPr>
          <w:sz w:val="28"/>
          <w:szCs w:val="28"/>
        </w:rPr>
        <w:t>，而求得解析式为</w:t>
      </w:r>
      <w:r>
        <w:rPr>
          <w:position w:val="-10"/>
          <w:sz w:val="28"/>
          <w:szCs w:val="28"/>
        </w:rPr>
        <w:object>
          <v:shape id="_x0000_i1050" o:spt="75" type="#_x0000_t75" style="height:18.15pt;width:72.6pt;" o:ole="t" filled="f" o:preferrelative="t" stroked="f" coordsize="21600,21600">
            <v:path/>
            <v:fill on="f" focussize="0,0"/>
            <v:stroke on="f"/>
            <v:imagedata r:id="rId58" o:title=""/>
            <o:lock v:ext="edit" aspectratio="t"/>
            <w10:wrap type="none"/>
            <w10:anchorlock/>
          </v:shape>
          <o:OLEObject Type="Embed" ProgID="Equation.DSMT4" ShapeID="_x0000_i1050" DrawAspect="Content" ObjectID="_1468075750" r:id="rId57">
            <o:LockedField>false</o:LockedField>
          </o:OLEObject>
        </w:object>
      </w:r>
      <w:r>
        <w:rPr>
          <w:sz w:val="28"/>
          <w:szCs w:val="28"/>
        </w:rPr>
        <w:t>。</w:t>
      </w:r>
    </w:p>
    <w:p>
      <w:pPr>
        <w:rPr>
          <w:sz w:val="28"/>
          <w:szCs w:val="28"/>
        </w:rPr>
      </w:pPr>
      <w:r>
        <w:rPr>
          <w:sz w:val="28"/>
          <w:szCs w:val="28"/>
        </w:rPr>
        <w:t>方法</w:t>
      </w:r>
      <w:r>
        <w:rPr>
          <w:rFonts w:hint="eastAsia" w:ascii="宋体" w:hAnsi="宋体" w:cs="宋体"/>
          <w:sz w:val="28"/>
          <w:szCs w:val="28"/>
        </w:rPr>
        <w:t>②</w:t>
      </w:r>
      <w:r>
        <w:rPr>
          <w:sz w:val="28"/>
          <w:szCs w:val="28"/>
        </w:rPr>
        <w:t>：根据顶点式解题可以设二次函数解析式为</w:t>
      </w:r>
      <w:r>
        <w:rPr>
          <w:position w:val="-10"/>
          <w:sz w:val="28"/>
          <w:szCs w:val="28"/>
        </w:rPr>
        <w:object>
          <v:shape id="_x0000_i1051" o:spt="75" type="#_x0000_t75" style="height:18.7pt;width:102.15pt;" o:ole="t" filled="f" o:preferrelative="t" stroked="f" coordsize="21600,21600">
            <v:path/>
            <v:fill on="f" focussize="0,0"/>
            <v:stroke on="f"/>
            <v:imagedata r:id="rId60" o:title=""/>
            <o:lock v:ext="edit" aspectratio="t"/>
            <w10:wrap type="none"/>
            <w10:anchorlock/>
          </v:shape>
          <o:OLEObject Type="Embed" ProgID="Equation.DSMT4" ShapeID="_x0000_i1051" DrawAspect="Content" ObjectID="_1468075751" r:id="rId59">
            <o:LockedField>false</o:LockedField>
          </o:OLEObject>
        </w:object>
      </w:r>
      <w:r>
        <w:rPr>
          <w:sz w:val="28"/>
          <w:szCs w:val="28"/>
        </w:rPr>
        <w:t>，然后把（1,0）、（0,3）带入解析式当中，便可得</w:t>
      </w:r>
      <w:r>
        <w:rPr>
          <w:position w:val="-30"/>
          <w:sz w:val="28"/>
          <w:szCs w:val="28"/>
        </w:rPr>
        <w:object>
          <v:shape id="_x0000_i1052" o:spt="75" type="#_x0000_t75" style="height:37.4pt;width:59.2pt;" o:ole="t" filled="f" o:preferrelative="t" stroked="f" coordsize="21600,21600">
            <v:path/>
            <v:fill on="f" focussize="0,0"/>
            <v:stroke on="f"/>
            <v:imagedata r:id="rId62" o:title=""/>
            <o:lock v:ext="edit" aspectratio="t"/>
            <w10:wrap type="none"/>
            <w10:anchorlock/>
          </v:shape>
          <o:OLEObject Type="Embed" ProgID="Equation.DSMT4" ShapeID="_x0000_i1052" DrawAspect="Content" ObjectID="_1468075752" r:id="rId61">
            <o:LockedField>false</o:LockedField>
          </o:OLEObject>
        </w:object>
      </w:r>
      <w:r>
        <w:rPr>
          <w:sz w:val="28"/>
          <w:szCs w:val="28"/>
        </w:rPr>
        <w:t>，然后解得</w:t>
      </w:r>
      <w:r>
        <w:rPr>
          <w:position w:val="-30"/>
          <w:sz w:val="28"/>
          <w:szCs w:val="28"/>
        </w:rPr>
        <w:object>
          <v:shape id="_x0000_i1053" o:spt="75" type="#_x0000_t75" style="height:39.3pt;width:43.9pt;" o:ole="t" filled="f" o:preferrelative="t" stroked="f" coordsize="21600,21600">
            <v:path/>
            <v:fill on="f" focussize="0,0"/>
            <v:stroke on="f"/>
            <v:imagedata r:id="rId64" o:title=""/>
            <o:lock v:ext="edit" aspectratio="t"/>
            <w10:wrap type="none"/>
            <w10:anchorlock/>
          </v:shape>
          <o:OLEObject Type="Embed" ProgID="Equation.DSMT4" ShapeID="_x0000_i1053" DrawAspect="Content" ObjectID="_1468075753" r:id="rId63">
            <o:LockedField>false</o:LockedField>
          </o:OLEObject>
        </w:object>
      </w:r>
      <w:r>
        <w:rPr>
          <w:sz w:val="28"/>
          <w:szCs w:val="28"/>
        </w:rPr>
        <w:t>，求得二次函数解析式为</w:t>
      </w:r>
      <w:r>
        <w:rPr>
          <w:position w:val="-10"/>
          <w:sz w:val="28"/>
          <w:szCs w:val="28"/>
        </w:rPr>
        <w:object>
          <v:shape id="_x0000_i1054" o:spt="75" type="#_x0000_t75" style="height:18pt;width:88.65pt;" o:ole="t" filled="f" o:preferrelative="t" stroked="f" coordsize="21600,21600">
            <v:path/>
            <v:fill on="f" focussize="0,0"/>
            <v:stroke on="f"/>
            <v:imagedata r:id="rId66" o:title=""/>
            <o:lock v:ext="edit" aspectratio="t"/>
            <w10:wrap type="none"/>
            <w10:anchorlock/>
          </v:shape>
          <o:OLEObject Type="Embed" ProgID="Equation.DSMT4" ShapeID="_x0000_i1054" DrawAspect="Content" ObjectID="_1468075754" r:id="rId65">
            <o:LockedField>false</o:LockedField>
          </o:OLEObject>
        </w:object>
      </w:r>
      <w:r>
        <w:rPr>
          <w:sz w:val="28"/>
          <w:szCs w:val="28"/>
        </w:rPr>
        <w:t>，即：</w:t>
      </w:r>
      <w:r>
        <w:rPr>
          <w:position w:val="-10"/>
          <w:sz w:val="28"/>
          <w:szCs w:val="28"/>
        </w:rPr>
        <w:object>
          <v:shape id="_x0000_i1055" o:spt="75" type="#_x0000_t75" style="height:19.8pt;width:79.65pt;" o:ole="t" filled="f" o:preferrelative="t" stroked="f" coordsize="21600,21600">
            <v:path/>
            <v:fill on="f" focussize="0,0"/>
            <v:stroke on="f"/>
            <v:imagedata r:id="rId68" o:title=""/>
            <o:lock v:ext="edit" aspectratio="t"/>
            <w10:wrap type="none"/>
            <w10:anchorlock/>
          </v:shape>
          <o:OLEObject Type="Embed" ProgID="Equation.DSMT4" ShapeID="_x0000_i1055" DrawAspect="Content" ObjectID="_1468075755" r:id="rId67">
            <o:LockedField>false</o:LockedField>
          </o:OLEObject>
        </w:object>
      </w:r>
      <w:r>
        <w:rPr>
          <w:sz w:val="28"/>
          <w:szCs w:val="28"/>
        </w:rPr>
        <w:t>。</w:t>
      </w:r>
    </w:p>
    <w:p>
      <w:pPr>
        <w:ind w:firstLine="562" w:firstLineChars="200"/>
        <w:rPr>
          <w:b/>
          <w:bCs/>
          <w:sz w:val="28"/>
          <w:szCs w:val="28"/>
        </w:rPr>
      </w:pPr>
      <w:r>
        <w:rPr>
          <w:b/>
          <w:bCs/>
          <w:sz w:val="28"/>
          <w:szCs w:val="28"/>
        </w:rPr>
        <w:t>3.综合性作业</w:t>
      </w:r>
    </w:p>
    <w:p>
      <w:pPr>
        <w:ind w:firstLine="560" w:firstLineChars="200"/>
        <w:rPr>
          <w:sz w:val="28"/>
          <w:szCs w:val="28"/>
        </w:rPr>
      </w:pPr>
      <w:r>
        <w:rPr>
          <w:sz w:val="28"/>
          <w:szCs w:val="28"/>
        </w:rPr>
        <w:t>综合性作业是在学生综合掌握本单元知识内容的基础上，为学生设计的一类综合习题。其考察的知识点较为广泛，对于学生的逻辑思维能力要求较高，难度较大。因此，可以作为班级学生课后的探索题目。当然不仅是作为资优生的作业，其他程度的学生也可以尝试。不注重学生是否能够全部完成，更加注重学生在这一过程中展现出的解题思路。</w:t>
      </w:r>
    </w:p>
    <w:p>
      <w:pPr>
        <w:rPr>
          <w:sz w:val="28"/>
          <w:szCs w:val="28"/>
        </w:rPr>
      </w:pPr>
      <w:r>
        <w:rPr>
          <w:sz w:val="28"/>
          <w:szCs w:val="28"/>
        </w:rPr>
        <w:t>如：已知抛物线</w:t>
      </w:r>
      <w:r>
        <w:rPr>
          <w:position w:val="-10"/>
          <w:sz w:val="28"/>
          <w:szCs w:val="28"/>
        </w:rPr>
        <w:object>
          <v:shape id="_x0000_i1056" o:spt="75" type="#_x0000_t75" style="height:17.85pt;width:142.3pt;" o:ole="t" filled="f" o:preferrelative="t" stroked="f" coordsize="21600,21600">
            <v:path/>
            <v:fill on="f" focussize="0,0"/>
            <v:stroke on="f"/>
            <v:imagedata r:id="rId70" o:title=""/>
            <o:lock v:ext="edit" aspectratio="t"/>
            <w10:wrap type="none"/>
            <w10:anchorlock/>
          </v:shape>
          <o:OLEObject Type="Embed" ProgID="Equation.DSMT4" ShapeID="_x0000_i1056" DrawAspect="Content" ObjectID="_1468075756" r:id="rId69">
            <o:LockedField>false</o:LockedField>
          </o:OLEObject>
        </w:object>
      </w:r>
      <w:r>
        <w:rPr>
          <w:sz w:val="28"/>
          <w:szCs w:val="28"/>
        </w:rPr>
        <w:t>，(1)求这条抛物线的对称轴；(2)若该抛物线的顶点在轴上，求其解析式；(3)设点</w:t>
      </w:r>
      <w:r>
        <w:rPr>
          <w:position w:val="-12"/>
          <w:sz w:val="28"/>
          <w:szCs w:val="28"/>
        </w:rPr>
        <w:object>
          <v:shape id="_x0000_i1057" o:spt="75" type="#_x0000_t75" style="height:20pt;width:47.1pt;" o:ole="t" filled="f" o:preferrelative="t" stroked="f" coordsize="21600,21600">
            <v:path/>
            <v:fill on="f" focussize="0,0"/>
            <v:stroke on="f"/>
            <v:imagedata r:id="rId72" o:title=""/>
            <o:lock v:ext="edit" aspectratio="t"/>
            <w10:wrap type="none"/>
            <w10:anchorlock/>
          </v:shape>
          <o:OLEObject Type="Embed" ProgID="Equation.DSMT4" ShapeID="_x0000_i1057" DrawAspect="Content" ObjectID="_1468075757" r:id="rId71">
            <o:LockedField>false</o:LockedField>
          </o:OLEObject>
        </w:object>
      </w:r>
      <w:r>
        <w:rPr>
          <w:sz w:val="28"/>
          <w:szCs w:val="28"/>
        </w:rPr>
        <w:t>，</w:t>
      </w:r>
      <w:r>
        <w:rPr>
          <w:position w:val="-12"/>
          <w:sz w:val="28"/>
          <w:szCs w:val="28"/>
        </w:rPr>
        <w:object>
          <v:shape id="_x0000_i1058" o:spt="75" type="#_x0000_t75" style="height:18.8pt;width:48.05pt;" o:ole="t" filled="f" o:preferrelative="t" stroked="f" coordsize="21600,21600">
            <v:path/>
            <v:fill on="f" focussize="0,0"/>
            <v:stroke on="f"/>
            <v:imagedata r:id="rId74" o:title=""/>
            <o:lock v:ext="edit" aspectratio="t"/>
            <w10:wrap type="none"/>
            <w10:anchorlock/>
          </v:shape>
          <o:OLEObject Type="Embed" ProgID="Equation.DSMT4" ShapeID="_x0000_i1058" DrawAspect="Content" ObjectID="_1468075758" r:id="rId73">
            <o:LockedField>false</o:LockedField>
          </o:OLEObject>
        </w:object>
      </w:r>
      <w:r>
        <w:rPr>
          <w:sz w:val="28"/>
          <w:szCs w:val="28"/>
        </w:rPr>
        <w:t>在抛物线上，若</w:t>
      </w:r>
      <w:r>
        <w:rPr>
          <w:position w:val="-12"/>
          <w:sz w:val="28"/>
          <w:szCs w:val="28"/>
        </w:rPr>
        <w:object>
          <v:shape id="_x0000_i1059" o:spt="75" type="#_x0000_t75" style="height:19.15pt;width:38.25pt;" o:ole="t" filled="f" o:preferrelative="t" stroked="f" coordsize="21600,21600">
            <v:path/>
            <v:fill on="f" focussize="0,0"/>
            <v:stroke on="f"/>
            <v:imagedata r:id="rId76" o:title=""/>
            <o:lock v:ext="edit" aspectratio="t"/>
            <w10:wrap type="none"/>
            <w10:anchorlock/>
          </v:shape>
          <o:OLEObject Type="Embed" ProgID="Equation.DSMT4" ShapeID="_x0000_i1059" DrawAspect="Content" ObjectID="_1468075759" r:id="rId75">
            <o:LockedField>false</o:LockedField>
          </o:OLEObject>
        </w:object>
      </w:r>
      <w:r>
        <w:rPr>
          <w:sz w:val="28"/>
          <w:szCs w:val="28"/>
        </w:rPr>
        <w:t>,求</w:t>
      </w:r>
      <w:r>
        <w:rPr>
          <w:position w:val="-6"/>
          <w:sz w:val="28"/>
          <w:szCs w:val="28"/>
        </w:rPr>
        <w:object>
          <v:shape id="_x0000_i1060" o:spt="75" type="#_x0000_t75" style="height:13.15pt;width:16pt;" o:ole="t" filled="f" o:preferrelative="t" stroked="f" coordsize="21600,21600">
            <v:path/>
            <v:fill on="f" focussize="0,0"/>
            <v:stroke on="f"/>
            <v:imagedata r:id="rId78" o:title=""/>
            <o:lock v:ext="edit" aspectratio="t"/>
            <w10:wrap type="none"/>
            <w10:anchorlock/>
          </v:shape>
          <o:OLEObject Type="Embed" ProgID="Equation.DSMT4" ShapeID="_x0000_i1060" DrawAspect="Content" ObjectID="_1468075760" r:id="rId77">
            <o:LockedField>false</o:LockedField>
          </o:OLEObject>
        </w:object>
      </w:r>
      <w:r>
        <w:rPr>
          <w:sz w:val="28"/>
          <w:szCs w:val="28"/>
        </w:rPr>
        <w:t>的取值范围。</w:t>
      </w:r>
    </w:p>
    <w:p>
      <w:pPr>
        <w:ind w:firstLine="602" w:firstLineChars="200"/>
        <w:rPr>
          <w:b/>
          <w:bCs/>
          <w:sz w:val="30"/>
          <w:szCs w:val="30"/>
        </w:rPr>
      </w:pPr>
      <w:r>
        <w:rPr>
          <w:b/>
          <w:bCs/>
          <w:sz w:val="30"/>
          <w:szCs w:val="30"/>
        </w:rPr>
        <w:t>三、</w:t>
      </w:r>
      <w:r>
        <w:rPr>
          <w:rFonts w:hint="eastAsia"/>
          <w:b/>
          <w:bCs/>
          <w:sz w:val="30"/>
          <w:szCs w:val="30"/>
        </w:rPr>
        <w:t>“双减”背景下单元作业设计成效</w:t>
      </w:r>
    </w:p>
    <w:p>
      <w:pPr>
        <w:ind w:firstLine="602" w:firstLineChars="200"/>
        <w:rPr>
          <w:b/>
          <w:bCs/>
          <w:sz w:val="30"/>
          <w:szCs w:val="30"/>
        </w:rPr>
      </w:pPr>
      <w:r>
        <w:rPr>
          <w:b/>
          <w:bCs/>
          <w:sz w:val="30"/>
          <w:szCs w:val="30"/>
        </w:rPr>
        <w:t>（一）实践与成效</w:t>
      </w:r>
    </w:p>
    <w:p>
      <w:pPr>
        <w:ind w:firstLine="560" w:firstLineChars="200"/>
        <w:rPr>
          <w:sz w:val="28"/>
          <w:szCs w:val="28"/>
        </w:rPr>
      </w:pPr>
      <w:r>
        <w:rPr>
          <w:sz w:val="28"/>
          <w:szCs w:val="28"/>
        </w:rPr>
        <w:t>在“双减”理念下，单元整体作业设计并实践了一段时间之后，为了解这种作业设计方式的实践成效，笔者便通过调查学生课后作业</w:t>
      </w:r>
      <w:r>
        <w:rPr>
          <w:rFonts w:hint="eastAsia"/>
          <w:sz w:val="28"/>
          <w:szCs w:val="28"/>
        </w:rPr>
        <w:t>正确率以及月度学习检测平均得分</w:t>
      </w:r>
      <w:r>
        <w:rPr>
          <w:sz w:val="28"/>
          <w:szCs w:val="28"/>
        </w:rPr>
        <w:t>来分析判断。通过分析学生</w:t>
      </w:r>
      <w:r>
        <w:rPr>
          <w:rFonts w:hint="eastAsia"/>
          <w:sz w:val="28"/>
          <w:szCs w:val="28"/>
        </w:rPr>
        <w:t>的反馈</w:t>
      </w:r>
      <w:r>
        <w:rPr>
          <w:sz w:val="28"/>
          <w:szCs w:val="28"/>
        </w:rPr>
        <w:t>，了解“双减”政策下单元作业</w:t>
      </w:r>
      <w:r>
        <w:rPr>
          <w:rFonts w:hint="eastAsia"/>
          <w:sz w:val="28"/>
          <w:szCs w:val="28"/>
        </w:rPr>
        <w:t>的</w:t>
      </w:r>
      <w:r>
        <w:rPr>
          <w:sz w:val="28"/>
          <w:szCs w:val="28"/>
        </w:rPr>
        <w:t>设计，对于学生学习成效的支持作用以及是否落实减负提质的理念要求。</w:t>
      </w:r>
    </w:p>
    <w:p>
      <w:pPr>
        <w:rPr>
          <w:sz w:val="28"/>
          <w:szCs w:val="28"/>
        </w:rPr>
      </w:pPr>
      <w:r>
        <w:rPr>
          <w:rFonts w:hint="eastAsia"/>
          <w:sz w:val="28"/>
          <w:szCs w:val="28"/>
        </w:rPr>
        <w:t xml:space="preserve">       </w:t>
      </w:r>
      <w:r>
        <w:rPr>
          <w:sz w:val="28"/>
          <w:szCs w:val="28"/>
        </w:rPr>
        <w:drawing>
          <wp:inline distT="0" distB="0" distL="0" distR="0">
            <wp:extent cx="3987165" cy="2248535"/>
            <wp:effectExtent l="4445" t="5080" r="8890" b="13335"/>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pPr>
        <w:jc w:val="center"/>
        <w:rPr>
          <w:sz w:val="28"/>
          <w:szCs w:val="28"/>
        </w:rPr>
      </w:pPr>
      <w:r>
        <w:rPr>
          <w:sz w:val="21"/>
          <w:szCs w:val="21"/>
        </w:rPr>
        <w:t>图</w:t>
      </w:r>
      <w:r>
        <w:rPr>
          <w:rFonts w:hint="eastAsia"/>
          <w:sz w:val="21"/>
          <w:szCs w:val="21"/>
        </w:rPr>
        <w:t>1：学生课后作业正确率图</w:t>
      </w:r>
    </w:p>
    <w:p>
      <w:pPr>
        <w:ind w:firstLine="480" w:firstLineChars="200"/>
      </w:pPr>
      <w:r>
        <w:rPr>
          <w:rFonts w:hint="eastAsia"/>
        </w:rPr>
        <w:t xml:space="preserve">     </w:t>
      </w:r>
      <w:r>
        <w:drawing>
          <wp:inline distT="0" distB="0" distL="0" distR="0">
            <wp:extent cx="3916680" cy="2202180"/>
            <wp:effectExtent l="5080" t="4445" r="21590" b="2222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pPr>
        <w:jc w:val="center"/>
        <w:rPr>
          <w:sz w:val="21"/>
          <w:szCs w:val="21"/>
        </w:rPr>
      </w:pPr>
      <w:r>
        <w:rPr>
          <w:sz w:val="21"/>
          <w:szCs w:val="21"/>
        </w:rPr>
        <w:t>图</w:t>
      </w:r>
      <w:r>
        <w:rPr>
          <w:rFonts w:hint="eastAsia"/>
          <w:sz w:val="21"/>
          <w:szCs w:val="21"/>
        </w:rPr>
        <w:t>2：学生月度学习测验平均得分图</w:t>
      </w:r>
    </w:p>
    <w:p>
      <w:pPr>
        <w:ind w:firstLine="560" w:firstLineChars="200"/>
        <w:rPr>
          <w:rFonts w:hint="eastAsia" w:eastAsia="宋体"/>
          <w:sz w:val="28"/>
          <w:szCs w:val="28"/>
          <w:lang w:eastAsia="zh-CN"/>
        </w:rPr>
      </w:pPr>
      <w:r>
        <w:rPr>
          <w:sz w:val="28"/>
          <w:szCs w:val="28"/>
        </w:rPr>
        <w:t>结合此次数据分析可见，在“双减”政策理念下，为学生进行单元整体的作业设计，进一步提高了学生课后作业的正确率。而这些数据也从一定程度反映了单元整体的作业设计是能够有效的落实“双减”政策中减负提质的理念要求的。</w:t>
      </w:r>
    </w:p>
    <w:p>
      <w:pPr>
        <w:ind w:firstLine="301" w:firstLineChars="100"/>
        <w:rPr>
          <w:b/>
          <w:bCs/>
          <w:sz w:val="30"/>
          <w:szCs w:val="30"/>
        </w:rPr>
      </w:pPr>
      <w:r>
        <w:rPr>
          <w:b/>
          <w:bCs/>
          <w:sz w:val="30"/>
          <w:szCs w:val="30"/>
        </w:rPr>
        <w:t>（二）反思与改进</w:t>
      </w:r>
    </w:p>
    <w:p>
      <w:pPr>
        <w:ind w:firstLine="560" w:firstLineChars="200"/>
        <w:rPr>
          <w:sz w:val="28"/>
          <w:szCs w:val="28"/>
        </w:rPr>
      </w:pPr>
      <w:r>
        <w:rPr>
          <w:sz w:val="28"/>
          <w:szCs w:val="28"/>
        </w:rPr>
        <w:t>因只在本人两个教学班级进行尝试，样本数量有限，且教学内容</w:t>
      </w:r>
      <w:r>
        <w:rPr>
          <w:rFonts w:hint="eastAsia"/>
          <w:sz w:val="28"/>
          <w:szCs w:val="28"/>
        </w:rPr>
        <w:t>相对单一</w:t>
      </w:r>
      <w:r>
        <w:rPr>
          <w:sz w:val="28"/>
          <w:szCs w:val="28"/>
        </w:rPr>
        <w:t>，可能</w:t>
      </w:r>
      <w:r>
        <w:rPr>
          <w:rFonts w:hint="eastAsia"/>
          <w:sz w:val="28"/>
          <w:szCs w:val="28"/>
        </w:rPr>
        <w:t>此方法</w:t>
      </w:r>
      <w:r>
        <w:rPr>
          <w:sz w:val="28"/>
          <w:szCs w:val="28"/>
        </w:rPr>
        <w:t>不能适用于所有年级所有版块的教学内容。但是从数据出发，至少</w:t>
      </w:r>
      <w:r>
        <w:rPr>
          <w:rFonts w:hint="eastAsia"/>
          <w:sz w:val="28"/>
          <w:szCs w:val="28"/>
        </w:rPr>
        <w:t>提供</w:t>
      </w:r>
      <w:r>
        <w:rPr>
          <w:sz w:val="28"/>
          <w:szCs w:val="28"/>
        </w:rPr>
        <w:t>了一个有效的信号：</w:t>
      </w:r>
      <w:r>
        <w:rPr>
          <w:rFonts w:hint="eastAsia"/>
          <w:sz w:val="28"/>
          <w:szCs w:val="28"/>
        </w:rPr>
        <w:t>长期进行</w:t>
      </w:r>
      <w:r>
        <w:rPr>
          <w:sz w:val="28"/>
          <w:szCs w:val="28"/>
        </w:rPr>
        <w:t>单元整体作业设计的教学实践，在一定程度上是能够</w:t>
      </w:r>
      <w:r>
        <w:rPr>
          <w:rFonts w:hint="eastAsia"/>
          <w:sz w:val="28"/>
          <w:szCs w:val="28"/>
        </w:rPr>
        <w:t>有效推进</w:t>
      </w:r>
      <w:r>
        <w:rPr>
          <w:sz w:val="28"/>
          <w:szCs w:val="28"/>
        </w:rPr>
        <w:t>学</w:t>
      </w:r>
      <w:r>
        <w:rPr>
          <w:rFonts w:hint="eastAsia"/>
          <w:sz w:val="28"/>
          <w:szCs w:val="28"/>
        </w:rPr>
        <w:t>生的</w:t>
      </w:r>
      <w:r>
        <w:rPr>
          <w:sz w:val="28"/>
          <w:szCs w:val="28"/>
        </w:rPr>
        <w:t>学习</w:t>
      </w:r>
      <w:r>
        <w:rPr>
          <w:rFonts w:hint="eastAsia"/>
          <w:sz w:val="28"/>
          <w:szCs w:val="28"/>
        </w:rPr>
        <w:t>效率的。后期，教师也可以尝试设计一些探究性和实践性强的作业，如制作数学模型，探测校园中的实际数据等不同形式的单元作业。少而精的单元作业既能够提生学生的学习兴趣，也能够培养学生的实践能力与创新思维，</w:t>
      </w:r>
      <w:r>
        <w:rPr>
          <w:sz w:val="28"/>
          <w:szCs w:val="28"/>
        </w:rPr>
        <w:t>从</w:t>
      </w:r>
      <w:r>
        <w:rPr>
          <w:rFonts w:hint="eastAsia"/>
          <w:sz w:val="28"/>
          <w:szCs w:val="28"/>
        </w:rPr>
        <w:t>学生的</w:t>
      </w:r>
      <w:r>
        <w:rPr>
          <w:sz w:val="28"/>
          <w:szCs w:val="28"/>
        </w:rPr>
        <w:t>学习习惯、思维品质等多个维度推动学生积极健康地成长发展。</w:t>
      </w:r>
    </w:p>
    <w:p>
      <w:pPr>
        <w:ind w:firstLine="602" w:firstLineChars="200"/>
        <w:rPr>
          <w:b/>
          <w:bCs/>
          <w:sz w:val="30"/>
          <w:szCs w:val="30"/>
        </w:rPr>
      </w:pPr>
      <w:r>
        <w:rPr>
          <w:b/>
          <w:bCs/>
          <w:sz w:val="30"/>
          <w:szCs w:val="30"/>
        </w:rPr>
        <w:t>四、结语</w:t>
      </w:r>
    </w:p>
    <w:p>
      <w:pPr>
        <w:ind w:firstLine="560" w:firstLineChars="200"/>
        <w:rPr>
          <w:sz w:val="28"/>
          <w:szCs w:val="28"/>
        </w:rPr>
      </w:pPr>
      <w:r>
        <w:rPr>
          <w:rFonts w:hint="eastAsia" w:asciiTheme="majorEastAsia" w:hAnsiTheme="majorEastAsia" w:eastAsiaTheme="majorEastAsia" w:cstheme="majorEastAsia"/>
          <w:sz w:val="28"/>
          <w:szCs w:val="28"/>
        </w:rPr>
        <w:t>随着“双减”政策的出台，初中数学教师应当更加注重作业减负。学生是学习的主体，分析学生学情是作业设计的重要环节。关注班级的学情，了解学生已有的经验和知识储备，根据学生不同的年龄段和学习能力，精心设计出具有针对性的数学单元作业，并且根据学生的思维发展特点，合理安排作业的难易程度，以达到最佳的教育效果。当然，教师应该注意控制数量，不让单元作业成为学生们的重负。同时注意控制难度，避免难度过高，能让学生在作业中获得成就感，以增强其学习信心；也不能缺少难度体验，以提升其思维品质。希望更多教师们能够尝试聚焦单元作业，通过亲身实践去有效得落实“双减”政策中减负提质的理念要求。</w:t>
      </w:r>
    </w:p>
    <w:p>
      <w:pPr>
        <w:rPr>
          <w:sz w:val="28"/>
          <w:szCs w:val="28"/>
        </w:rPr>
      </w:pPr>
    </w:p>
    <w:p>
      <w:pPr>
        <w:rPr>
          <w:b/>
          <w:bCs/>
          <w:sz w:val="28"/>
          <w:szCs w:val="28"/>
        </w:rPr>
      </w:pPr>
      <w:r>
        <w:rPr>
          <w:b/>
          <w:bCs/>
          <w:sz w:val="28"/>
          <w:szCs w:val="28"/>
        </w:rPr>
        <w:t>参考文献：</w:t>
      </w:r>
    </w:p>
    <w:p>
      <w:pPr>
        <w:jc w:val="both"/>
        <w:rPr>
          <w:sz w:val="28"/>
          <w:szCs w:val="28"/>
        </w:rPr>
      </w:pPr>
      <w:r>
        <w:rPr>
          <w:sz w:val="28"/>
          <w:szCs w:val="28"/>
        </w:rPr>
        <w:t>[1]</w:t>
      </w:r>
      <w:r>
        <w:rPr>
          <w:rFonts w:hint="eastAsia"/>
          <w:sz w:val="28"/>
          <w:szCs w:val="28"/>
        </w:rPr>
        <w:t>中共中央办公厅 国务院办公厅印发《关于进一步减轻义务教育阶段学生作业负担和校外培训负担的意见》</w:t>
      </w:r>
    </w:p>
    <w:p>
      <w:pPr>
        <w:pStyle w:val="2"/>
        <w:spacing w:beforeAutospacing="0" w:afterAutospacing="0"/>
        <w:jc w:val="both"/>
        <w:rPr>
          <w:rFonts w:hint="default" w:ascii="Times New Roman" w:hAnsi="Times New Roman"/>
          <w:b w:val="0"/>
          <w:bCs w:val="0"/>
          <w:sz w:val="28"/>
          <w:szCs w:val="28"/>
        </w:rPr>
      </w:pPr>
      <w:r>
        <w:rPr>
          <w:rFonts w:hint="default" w:ascii="Times New Roman" w:hAnsi="Times New Roman"/>
          <w:b w:val="0"/>
          <w:bCs w:val="0"/>
          <w:sz w:val="28"/>
          <w:szCs w:val="28"/>
        </w:rPr>
        <w:t>http://www.moe.gov.cn/jyb_xxgk/moe_1777/moe_1778/202107/t20210724_546576.html</w:t>
      </w:r>
    </w:p>
    <w:p>
      <w:pPr>
        <w:pStyle w:val="6"/>
        <w:jc w:val="both"/>
        <w:rPr>
          <w:sz w:val="28"/>
          <w:szCs w:val="28"/>
        </w:rPr>
      </w:pPr>
      <w:r>
        <w:rPr>
          <w:sz w:val="28"/>
          <w:szCs w:val="28"/>
        </w:rPr>
        <w:t>[</w:t>
      </w:r>
      <w:r>
        <w:rPr>
          <w:rFonts w:hint="eastAsia"/>
          <w:sz w:val="28"/>
          <w:szCs w:val="28"/>
        </w:rPr>
        <w:t>2</w:t>
      </w:r>
      <w:r>
        <w:rPr>
          <w:sz w:val="28"/>
          <w:szCs w:val="28"/>
        </w:rPr>
        <w:t>]</w:t>
      </w:r>
      <w:r>
        <w:rPr>
          <w:rFonts w:hint="eastAsia"/>
          <w:sz w:val="28"/>
          <w:szCs w:val="28"/>
        </w:rPr>
        <w:t>《义务教育数学课程标准（2022版）》</w:t>
      </w:r>
    </w:p>
    <w:p>
      <w:pPr>
        <w:pStyle w:val="6"/>
        <w:jc w:val="both"/>
        <w:rPr>
          <w:sz w:val="28"/>
          <w:szCs w:val="28"/>
        </w:rPr>
      </w:pPr>
      <w:r>
        <w:rPr>
          <w:sz w:val="28"/>
          <w:szCs w:val="28"/>
        </w:rPr>
        <w:t>[</w:t>
      </w:r>
      <w:r>
        <w:rPr>
          <w:rFonts w:hint="eastAsia"/>
          <w:sz w:val="28"/>
          <w:szCs w:val="28"/>
        </w:rPr>
        <w:t>3</w:t>
      </w:r>
      <w:r>
        <w:rPr>
          <w:sz w:val="28"/>
          <w:szCs w:val="28"/>
        </w:rPr>
        <w:t>]</w:t>
      </w:r>
      <w:r>
        <w:rPr>
          <w:rFonts w:hint="eastAsia"/>
          <w:sz w:val="28"/>
          <w:szCs w:val="28"/>
        </w:rPr>
        <w:t>王月芬.单元作业设计:价值、特征与基本要求[J].上海教育,2019(13):33-35.</w:t>
      </w:r>
    </w:p>
    <w:p>
      <w:pPr>
        <w:pStyle w:val="6"/>
        <w:jc w:val="both"/>
      </w:pPr>
      <w:r>
        <w:rPr>
          <w:sz w:val="28"/>
          <w:szCs w:val="28"/>
        </w:rPr>
        <w:t>[</w:t>
      </w:r>
      <w:r>
        <w:rPr>
          <w:rFonts w:hint="eastAsia"/>
          <w:sz w:val="28"/>
          <w:szCs w:val="28"/>
        </w:rPr>
        <w:t>4</w:t>
      </w:r>
      <w:r>
        <w:rPr>
          <w:sz w:val="28"/>
          <w:szCs w:val="28"/>
        </w:rPr>
        <w:t>]</w:t>
      </w:r>
      <w:r>
        <w:rPr>
          <w:rFonts w:hint="eastAsia"/>
          <w:sz w:val="28"/>
          <w:szCs w:val="28"/>
        </w:rPr>
        <w:t>李学书,胡军.大概念单元作业及其方案的设计与反思[J].课程.教材.教法,2021,41(10):72-78.</w:t>
      </w:r>
    </w:p>
    <w:p>
      <w:pPr>
        <w:jc w:val="both"/>
        <w:rPr>
          <w:sz w:val="28"/>
          <w:szCs w:val="28"/>
        </w:rPr>
      </w:pPr>
      <w:r>
        <w:rPr>
          <w:sz w:val="28"/>
          <w:szCs w:val="28"/>
        </w:rPr>
        <w:t>[</w:t>
      </w:r>
      <w:r>
        <w:rPr>
          <w:rFonts w:hint="eastAsia"/>
          <w:sz w:val="28"/>
          <w:szCs w:val="28"/>
        </w:rPr>
        <w:t>5</w:t>
      </w:r>
      <w:r>
        <w:rPr>
          <w:sz w:val="28"/>
          <w:szCs w:val="28"/>
        </w:rPr>
        <w:t>]郑益华.“双减”背景下数学作业设计策略探析[J].成才之路,2024,(10):93-96.</w:t>
      </w:r>
    </w:p>
    <w:p>
      <w:pPr>
        <w:jc w:val="both"/>
        <w:rPr>
          <w:sz w:val="28"/>
          <w:szCs w:val="28"/>
        </w:rPr>
      </w:pPr>
      <w:r>
        <w:rPr>
          <w:sz w:val="28"/>
          <w:szCs w:val="28"/>
        </w:rPr>
        <w:t>[</w:t>
      </w:r>
      <w:r>
        <w:rPr>
          <w:rFonts w:hint="eastAsia"/>
          <w:sz w:val="28"/>
          <w:szCs w:val="28"/>
        </w:rPr>
        <w:t>6</w:t>
      </w:r>
      <w:r>
        <w:rPr>
          <w:sz w:val="28"/>
          <w:szCs w:val="28"/>
        </w:rPr>
        <w:t>]盛灵婷.“双减”背景下初中数学有效作业设计的探索[J].理科爱好者,2023(02):49-51.</w:t>
      </w:r>
    </w:p>
    <w:p>
      <w:pPr>
        <w:jc w:val="both"/>
        <w:rPr>
          <w:sz w:val="28"/>
          <w:szCs w:val="28"/>
        </w:rPr>
      </w:pPr>
      <w:r>
        <w:rPr>
          <w:sz w:val="28"/>
          <w:szCs w:val="28"/>
        </w:rPr>
        <w:t>[</w:t>
      </w:r>
      <w:r>
        <w:rPr>
          <w:rFonts w:hint="eastAsia"/>
          <w:sz w:val="28"/>
          <w:szCs w:val="28"/>
        </w:rPr>
        <w:t>7</w:t>
      </w:r>
      <w:r>
        <w:rPr>
          <w:sz w:val="28"/>
          <w:szCs w:val="28"/>
        </w:rPr>
        <w:t>]赖海浪.“双减”背景下提高初中数学课堂效率的作业设计[J].学周刊,2023(14):79-81.</w:t>
      </w:r>
    </w:p>
    <w:p>
      <w:pPr>
        <w:spacing w:line="240" w:lineRule="auto"/>
      </w:pPr>
    </w:p>
    <w:sectPr>
      <w:pgSz w:w="11906" w:h="16838"/>
      <w:pgMar w:top="1440" w:right="1797" w:bottom="1440" w:left="179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
    <w:p>
      <w:pPr>
        <w:spacing w:line="360" w:lineRule="auto"/>
      </w:pPr>
      <w:r>
        <w:separator/>
      </w:r>
    </w:p>
  </w:footnote>
  <w:footnote w:type="continuationSeparator" w:id="9">
    <w:p>
      <w:pPr>
        <w:spacing w:line="360" w:lineRule="auto"/>
      </w:pPr>
      <w:r>
        <w:continuationSeparator/>
      </w:r>
    </w:p>
  </w:footnote>
  <w:footnote w:id="0">
    <w:p>
      <w:pPr>
        <w:pStyle w:val="2"/>
        <w:spacing w:beforeAutospacing="0" w:afterAutospacing="0"/>
        <w:jc w:val="both"/>
      </w:pPr>
      <w:r>
        <w:rPr>
          <w:rStyle w:val="12"/>
          <w:rFonts w:ascii="Times New Roman" w:hAnsi="Times New Roman"/>
          <w:b w:val="0"/>
          <w:bCs w:val="0"/>
          <w:kern w:val="2"/>
          <w:sz w:val="18"/>
          <w:szCs w:val="24"/>
        </w:rPr>
        <w:footnoteRef/>
      </w:r>
      <w:r>
        <w:rPr>
          <w:rStyle w:val="12"/>
          <w:rFonts w:hint="default" w:ascii="Times New Roman" w:hAnsi="Times New Roman"/>
          <w:b w:val="0"/>
          <w:bCs w:val="0"/>
          <w:kern w:val="2"/>
          <w:sz w:val="21"/>
          <w:szCs w:val="21"/>
        </w:rPr>
        <w:t xml:space="preserve"> </w:t>
      </w:r>
      <w:r>
        <w:rPr>
          <w:rStyle w:val="14"/>
          <w:b w:val="0"/>
          <w:bCs w:val="0"/>
        </w:rPr>
        <w:t>中共中央办公厅 国务院办公厅印发《关于进一步减轻义务教育阶段学生作业负担和校外培训负担的意见》</w:t>
      </w:r>
    </w:p>
  </w:footnote>
  <w:footnote w:id="1">
    <w:p>
      <w:pPr>
        <w:pStyle w:val="6"/>
      </w:pPr>
      <w:r>
        <w:rPr>
          <w:rStyle w:val="12"/>
          <w:rFonts w:hint="eastAsia" w:ascii="Times New Roman" w:hAnsi="Times New Roman" w:eastAsia="宋体" w:cs="Times New Roman"/>
          <w:b w:val="0"/>
          <w:bCs w:val="0"/>
          <w:kern w:val="2"/>
          <w:sz w:val="18"/>
          <w:szCs w:val="24"/>
          <w:lang w:val="en-US" w:eastAsia="zh-CN" w:bidi="ar-SA"/>
        </w:rPr>
        <w:footnoteRef/>
      </w:r>
      <w:r>
        <w:rPr>
          <w:rStyle w:val="12"/>
          <w:rFonts w:hint="eastAsia" w:ascii="Times New Roman" w:hAnsi="Times New Roman" w:eastAsia="宋体" w:cs="Times New Roman"/>
          <w:b w:val="0"/>
          <w:bCs w:val="0"/>
          <w:kern w:val="2"/>
          <w:sz w:val="18"/>
          <w:szCs w:val="24"/>
          <w:lang w:val="en-US" w:eastAsia="zh-CN" w:bidi="ar-SA"/>
        </w:rPr>
        <w:t xml:space="preserve"> </w:t>
      </w:r>
      <w:r>
        <w:rPr>
          <w:rFonts w:hint="eastAsia"/>
        </w:rPr>
        <w:t>《义务教育数学课程标准（2022版）》</w:t>
      </w:r>
    </w:p>
  </w:footnote>
  <w:footnote w:id="2">
    <w:p>
      <w:pPr>
        <w:pStyle w:val="6"/>
      </w:pPr>
      <w:r>
        <w:rPr>
          <w:rStyle w:val="12"/>
          <w:rFonts w:hint="eastAsia" w:ascii="Times New Roman" w:hAnsi="Times New Roman" w:eastAsia="宋体" w:cs="Times New Roman"/>
          <w:b w:val="0"/>
          <w:bCs w:val="0"/>
          <w:kern w:val="2"/>
          <w:sz w:val="18"/>
          <w:szCs w:val="24"/>
          <w:lang w:val="en-US" w:eastAsia="zh-CN" w:bidi="ar-SA"/>
        </w:rPr>
        <w:footnoteRef/>
      </w:r>
      <w:r>
        <w:rPr>
          <w:rStyle w:val="12"/>
          <w:rFonts w:hint="eastAsia" w:ascii="Times New Roman" w:hAnsi="Times New Roman" w:eastAsia="宋体" w:cs="Times New Roman"/>
          <w:b w:val="0"/>
          <w:bCs w:val="0"/>
          <w:kern w:val="2"/>
          <w:sz w:val="18"/>
          <w:szCs w:val="24"/>
          <w:lang w:val="en-US" w:eastAsia="zh-CN" w:bidi="ar-SA"/>
        </w:rPr>
        <w:t xml:space="preserve"> </w:t>
      </w:r>
      <w:r>
        <w:rPr>
          <w:rFonts w:hint="eastAsia"/>
        </w:rPr>
        <w:t>王月芬.单元作业设计:价值、特征与基本要求[J].上海教育,2019(13):33-35.</w:t>
      </w:r>
    </w:p>
  </w:footnote>
  <w:footnote w:id="3">
    <w:p>
      <w:pPr>
        <w:pStyle w:val="6"/>
      </w:pPr>
      <w:r>
        <w:rPr>
          <w:rStyle w:val="12"/>
        </w:rPr>
        <w:footnoteRef/>
      </w:r>
      <w:r>
        <w:t xml:space="preserve"> </w:t>
      </w:r>
      <w:r>
        <w:rPr>
          <w:rFonts w:hint="eastAsia"/>
        </w:rPr>
        <w:t>李学书,胡军.大概念单元作业及其方案的设计与反思[J].课程.教材.教法,2021,41(10):72-78.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footnotePr>
    <w:footnote w:id="8"/>
    <w:footnote w:id="9"/>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1YWQ3NzdhMGUzYmVkMGMxMTkwZDhhYTRlMjk1ZmIifQ=="/>
  </w:docVars>
  <w:rsids>
    <w:rsidRoot w:val="37731446"/>
    <w:rsid w:val="00073787"/>
    <w:rsid w:val="00492B2C"/>
    <w:rsid w:val="004F35A6"/>
    <w:rsid w:val="008203F5"/>
    <w:rsid w:val="00B361BD"/>
    <w:rsid w:val="00BA09DA"/>
    <w:rsid w:val="15B81F61"/>
    <w:rsid w:val="168C360A"/>
    <w:rsid w:val="1AC67AF6"/>
    <w:rsid w:val="326A5B84"/>
    <w:rsid w:val="37731446"/>
    <w:rsid w:val="5B3147D8"/>
    <w:rsid w:val="7DF13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pPr>
    <w:rPr>
      <w:rFonts w:ascii="Times New Roman" w:hAnsi="Times New Roman" w:eastAsia="宋体" w:cs="Times New Roman"/>
      <w:kern w:val="2"/>
      <w:sz w:val="24"/>
      <w:szCs w:val="24"/>
      <w:lang w:val="en-US" w:eastAsia="zh-CN" w:bidi="ar-SA"/>
    </w:rPr>
  </w:style>
  <w:style w:type="paragraph" w:styleId="2">
    <w:name w:val="heading 1"/>
    <w:basedOn w:val="1"/>
    <w:next w:val="1"/>
    <w:link w:val="18"/>
    <w:qFormat/>
    <w:uiPriority w:val="0"/>
    <w:pPr>
      <w:spacing w:beforeAutospacing="1" w:afterAutospacing="1"/>
      <w:outlineLvl w:val="0"/>
    </w:pPr>
    <w:rPr>
      <w:rFonts w:hint="eastAsia" w:ascii="宋体" w:hAnsi="宋体"/>
      <w:b/>
      <w:bCs/>
      <w:kern w:val="44"/>
      <w:sz w:val="48"/>
      <w:szCs w:val="4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style>
  <w:style w:type="paragraph" w:styleId="4">
    <w:name w:val="footer"/>
    <w:basedOn w:val="1"/>
    <w:link w:val="16"/>
    <w:qFormat/>
    <w:uiPriority w:val="0"/>
    <w:pPr>
      <w:tabs>
        <w:tab w:val="center" w:pos="4153"/>
        <w:tab w:val="right" w:pos="8306"/>
      </w:tabs>
      <w:snapToGrid w:val="0"/>
      <w:spacing w:line="240" w:lineRule="auto"/>
    </w:pPr>
    <w:rPr>
      <w:sz w:val="18"/>
      <w:szCs w:val="18"/>
    </w:rPr>
  </w:style>
  <w:style w:type="paragraph" w:styleId="5">
    <w:name w:val="header"/>
    <w:basedOn w:val="1"/>
    <w:link w:val="15"/>
    <w:qFormat/>
    <w:uiPriority w:val="0"/>
    <w:pPr>
      <w:tabs>
        <w:tab w:val="center" w:pos="4153"/>
        <w:tab w:val="right" w:pos="8306"/>
      </w:tabs>
      <w:snapToGrid w:val="0"/>
      <w:spacing w:line="240" w:lineRule="auto"/>
      <w:jc w:val="center"/>
    </w:pPr>
    <w:rPr>
      <w:sz w:val="18"/>
      <w:szCs w:val="18"/>
    </w:rPr>
  </w:style>
  <w:style w:type="paragraph" w:styleId="6">
    <w:name w:val="footnote text"/>
    <w:basedOn w:val="1"/>
    <w:link w:val="14"/>
    <w:qFormat/>
    <w:uiPriority w:val="0"/>
    <w:pPr>
      <w:snapToGrid w:val="0"/>
    </w:pPr>
    <w:rPr>
      <w:sz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 w:type="character" w:styleId="11">
    <w:name w:val="annotation reference"/>
    <w:basedOn w:val="9"/>
    <w:semiHidden/>
    <w:unhideWhenUsed/>
    <w:qFormat/>
    <w:uiPriority w:val="99"/>
    <w:rPr>
      <w:sz w:val="21"/>
      <w:szCs w:val="21"/>
    </w:rPr>
  </w:style>
  <w:style w:type="character" w:styleId="12">
    <w:name w:val="footnote reference"/>
    <w:basedOn w:val="9"/>
    <w:qFormat/>
    <w:uiPriority w:val="0"/>
    <w:rPr>
      <w:vertAlign w:val="superscript"/>
    </w:rPr>
  </w:style>
  <w:style w:type="paragraph" w:styleId="13">
    <w:name w:val="List Paragraph"/>
    <w:basedOn w:val="1"/>
    <w:unhideWhenUsed/>
    <w:qFormat/>
    <w:uiPriority w:val="99"/>
    <w:pPr>
      <w:ind w:firstLine="420" w:firstLineChars="200"/>
    </w:pPr>
  </w:style>
  <w:style w:type="character" w:customStyle="1" w:styleId="14">
    <w:name w:val="脚注文本 字符"/>
    <w:link w:val="6"/>
    <w:qFormat/>
    <w:uiPriority w:val="0"/>
    <w:rPr>
      <w:sz w:val="18"/>
    </w:rPr>
  </w:style>
  <w:style w:type="character" w:customStyle="1" w:styleId="15">
    <w:name w:val="页眉 字符"/>
    <w:basedOn w:val="9"/>
    <w:link w:val="5"/>
    <w:qFormat/>
    <w:uiPriority w:val="0"/>
    <w:rPr>
      <w:kern w:val="2"/>
      <w:sz w:val="18"/>
      <w:szCs w:val="18"/>
    </w:rPr>
  </w:style>
  <w:style w:type="character" w:customStyle="1" w:styleId="16">
    <w:name w:val="页脚 字符"/>
    <w:basedOn w:val="9"/>
    <w:link w:val="4"/>
    <w:qFormat/>
    <w:uiPriority w:val="0"/>
    <w:rPr>
      <w:kern w:val="2"/>
      <w:sz w:val="18"/>
      <w:szCs w:val="18"/>
    </w:rPr>
  </w:style>
  <w:style w:type="paragraph" w:customStyle="1" w:styleId="17">
    <w:name w:val="Revision"/>
    <w:hidden/>
    <w:unhideWhenUsed/>
    <w:qFormat/>
    <w:uiPriority w:val="99"/>
    <w:rPr>
      <w:rFonts w:ascii="Times New Roman" w:hAnsi="Times New Roman" w:eastAsia="宋体" w:cs="Times New Roman"/>
      <w:kern w:val="2"/>
      <w:sz w:val="24"/>
      <w:szCs w:val="24"/>
      <w:lang w:val="en-US" w:eastAsia="zh-CN" w:bidi="ar-SA"/>
    </w:rPr>
  </w:style>
  <w:style w:type="character" w:customStyle="1" w:styleId="18">
    <w:name w:val="标题 1 字符"/>
    <w:basedOn w:val="9"/>
    <w:link w:val="2"/>
    <w:qFormat/>
    <w:uiPriority w:val="0"/>
    <w:rPr>
      <w:rFonts w:ascii="宋体" w:hAnsi="宋体"/>
      <w:b/>
      <w:bCs/>
      <w:kern w:val="44"/>
      <w:sz w:val="48"/>
      <w:szCs w:val="48"/>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1" Type="http://schemas.openxmlformats.org/officeDocument/2006/relationships/fontTable" Target="fontTable.xml"/><Relationship Id="rId80" Type="http://schemas.openxmlformats.org/officeDocument/2006/relationships/chart" Target="charts/chart2.xml"/><Relationship Id="rId8" Type="http://schemas.openxmlformats.org/officeDocument/2006/relationships/oleObject" Target="embeddings/oleObject2.bin"/><Relationship Id="rId79" Type="http://schemas.openxmlformats.org/officeDocument/2006/relationships/chart" Target="charts/chart1.xml"/><Relationship Id="rId78" Type="http://schemas.openxmlformats.org/officeDocument/2006/relationships/image" Target="media/image37.wmf"/><Relationship Id="rId77" Type="http://schemas.openxmlformats.org/officeDocument/2006/relationships/oleObject" Target="embeddings/oleObject36.bin"/><Relationship Id="rId76" Type="http://schemas.openxmlformats.org/officeDocument/2006/relationships/image" Target="media/image36.wmf"/><Relationship Id="rId75" Type="http://schemas.openxmlformats.org/officeDocument/2006/relationships/oleObject" Target="embeddings/oleObject35.bin"/><Relationship Id="rId74" Type="http://schemas.openxmlformats.org/officeDocument/2006/relationships/image" Target="media/image35.wmf"/><Relationship Id="rId73" Type="http://schemas.openxmlformats.org/officeDocument/2006/relationships/oleObject" Target="embeddings/oleObject34.bin"/><Relationship Id="rId72" Type="http://schemas.openxmlformats.org/officeDocument/2006/relationships/image" Target="media/image34.wmf"/><Relationship Id="rId71" Type="http://schemas.openxmlformats.org/officeDocument/2006/relationships/oleObject" Target="embeddings/oleObject33.bin"/><Relationship Id="rId70" Type="http://schemas.openxmlformats.org/officeDocument/2006/relationships/image" Target="media/image33.wmf"/><Relationship Id="rId7" Type="http://schemas.openxmlformats.org/officeDocument/2006/relationships/image" Target="media/image1.wmf"/><Relationship Id="rId69" Type="http://schemas.openxmlformats.org/officeDocument/2006/relationships/oleObject" Target="embeddings/oleObject32.bin"/><Relationship Id="rId68" Type="http://schemas.openxmlformats.org/officeDocument/2006/relationships/image" Target="media/image32.wmf"/><Relationship Id="rId67" Type="http://schemas.openxmlformats.org/officeDocument/2006/relationships/oleObject" Target="embeddings/oleObject31.bin"/><Relationship Id="rId66" Type="http://schemas.openxmlformats.org/officeDocument/2006/relationships/image" Target="media/image31.wmf"/><Relationship Id="rId65" Type="http://schemas.openxmlformats.org/officeDocument/2006/relationships/oleObject" Target="embeddings/oleObject30.bin"/><Relationship Id="rId64" Type="http://schemas.openxmlformats.org/officeDocument/2006/relationships/image" Target="media/image30.wmf"/><Relationship Id="rId63" Type="http://schemas.openxmlformats.org/officeDocument/2006/relationships/oleObject" Target="embeddings/oleObject29.bin"/><Relationship Id="rId62" Type="http://schemas.openxmlformats.org/officeDocument/2006/relationships/image" Target="media/image29.wmf"/><Relationship Id="rId61" Type="http://schemas.openxmlformats.org/officeDocument/2006/relationships/oleObject" Target="embeddings/oleObject28.bin"/><Relationship Id="rId60" Type="http://schemas.openxmlformats.org/officeDocument/2006/relationships/image" Target="media/image28.wmf"/><Relationship Id="rId6" Type="http://schemas.openxmlformats.org/officeDocument/2006/relationships/oleObject" Target="embeddings/oleObject1.bin"/><Relationship Id="rId59" Type="http://schemas.openxmlformats.org/officeDocument/2006/relationships/oleObject" Target="embeddings/oleObject27.bin"/><Relationship Id="rId58" Type="http://schemas.openxmlformats.org/officeDocument/2006/relationships/image" Target="media/image27.wmf"/><Relationship Id="rId57" Type="http://schemas.openxmlformats.org/officeDocument/2006/relationships/oleObject" Target="embeddings/oleObject26.bin"/><Relationship Id="rId56" Type="http://schemas.openxmlformats.org/officeDocument/2006/relationships/image" Target="media/image26.wmf"/><Relationship Id="rId55" Type="http://schemas.openxmlformats.org/officeDocument/2006/relationships/oleObject" Target="embeddings/oleObject25.bin"/><Relationship Id="rId54" Type="http://schemas.openxmlformats.org/officeDocument/2006/relationships/image" Target="media/image25.wmf"/><Relationship Id="rId53" Type="http://schemas.openxmlformats.org/officeDocument/2006/relationships/oleObject" Target="embeddings/oleObject24.bin"/><Relationship Id="rId52" Type="http://schemas.openxmlformats.org/officeDocument/2006/relationships/image" Target="media/image24.wmf"/><Relationship Id="rId51" Type="http://schemas.openxmlformats.org/officeDocument/2006/relationships/oleObject" Target="embeddings/oleObject23.bin"/><Relationship Id="rId50" Type="http://schemas.openxmlformats.org/officeDocument/2006/relationships/image" Target="media/image23.wmf"/><Relationship Id="rId5" Type="http://schemas.openxmlformats.org/officeDocument/2006/relationships/theme" Target="theme/theme1.xml"/><Relationship Id="rId49" Type="http://schemas.openxmlformats.org/officeDocument/2006/relationships/oleObject" Target="embeddings/oleObject22.bin"/><Relationship Id="rId48" Type="http://schemas.openxmlformats.org/officeDocument/2006/relationships/image" Target="media/image22.wmf"/><Relationship Id="rId47" Type="http://schemas.openxmlformats.org/officeDocument/2006/relationships/oleObject" Target="embeddings/oleObject21.bin"/><Relationship Id="rId46" Type="http://schemas.openxmlformats.org/officeDocument/2006/relationships/image" Target="media/image21.wmf"/><Relationship Id="rId45" Type="http://schemas.openxmlformats.org/officeDocument/2006/relationships/oleObject" Target="embeddings/oleObject20.bin"/><Relationship Id="rId44" Type="http://schemas.openxmlformats.org/officeDocument/2006/relationships/image" Target="media/image20.png"/><Relationship Id="rId43" Type="http://schemas.openxmlformats.org/officeDocument/2006/relationships/image" Target="media/image19.wmf"/><Relationship Id="rId42" Type="http://schemas.openxmlformats.org/officeDocument/2006/relationships/oleObject" Target="embeddings/oleObject19.bin"/><Relationship Id="rId41" Type="http://schemas.openxmlformats.org/officeDocument/2006/relationships/image" Target="media/image18.wmf"/><Relationship Id="rId40" Type="http://schemas.openxmlformats.org/officeDocument/2006/relationships/oleObject" Target="embeddings/oleObject18.bin"/><Relationship Id="rId4" Type="http://schemas.openxmlformats.org/officeDocument/2006/relationships/endnotes" Target="endnotes.xml"/><Relationship Id="rId39" Type="http://schemas.openxmlformats.org/officeDocument/2006/relationships/image" Target="media/image17.wmf"/><Relationship Id="rId38" Type="http://schemas.openxmlformats.org/officeDocument/2006/relationships/oleObject" Target="embeddings/oleObject17.bin"/><Relationship Id="rId37" Type="http://schemas.openxmlformats.org/officeDocument/2006/relationships/image" Target="media/image16.wmf"/><Relationship Id="rId36" Type="http://schemas.openxmlformats.org/officeDocument/2006/relationships/oleObject" Target="embeddings/oleObject16.bin"/><Relationship Id="rId35" Type="http://schemas.openxmlformats.org/officeDocument/2006/relationships/image" Target="media/image15.wmf"/><Relationship Id="rId34" Type="http://schemas.openxmlformats.org/officeDocument/2006/relationships/oleObject" Target="embeddings/oleObject15.bin"/><Relationship Id="rId33" Type="http://schemas.openxmlformats.org/officeDocument/2006/relationships/image" Target="media/image14.wmf"/><Relationship Id="rId32" Type="http://schemas.openxmlformats.org/officeDocument/2006/relationships/oleObject" Target="embeddings/oleObject14.bin"/><Relationship Id="rId31" Type="http://schemas.openxmlformats.org/officeDocument/2006/relationships/image" Target="media/image13.wmf"/><Relationship Id="rId30" Type="http://schemas.openxmlformats.org/officeDocument/2006/relationships/oleObject" Target="embeddings/oleObject13.bin"/><Relationship Id="rId3" Type="http://schemas.openxmlformats.org/officeDocument/2006/relationships/footnotes" Target="footnotes.xml"/><Relationship Id="rId29" Type="http://schemas.openxmlformats.org/officeDocument/2006/relationships/image" Target="media/image12.wmf"/><Relationship Id="rId28" Type="http://schemas.openxmlformats.org/officeDocument/2006/relationships/oleObject" Target="embeddings/oleObject12.bin"/><Relationship Id="rId27" Type="http://schemas.openxmlformats.org/officeDocument/2006/relationships/image" Target="media/image11.wmf"/><Relationship Id="rId26" Type="http://schemas.openxmlformats.org/officeDocument/2006/relationships/oleObject" Target="embeddings/oleObject11.bin"/><Relationship Id="rId25" Type="http://schemas.openxmlformats.org/officeDocument/2006/relationships/image" Target="media/image10.wmf"/><Relationship Id="rId24" Type="http://schemas.openxmlformats.org/officeDocument/2006/relationships/oleObject" Target="embeddings/oleObject10.bin"/><Relationship Id="rId23" Type="http://schemas.openxmlformats.org/officeDocument/2006/relationships/image" Target="media/image9.wmf"/><Relationship Id="rId22" Type="http://schemas.openxmlformats.org/officeDocument/2006/relationships/oleObject" Target="embeddings/oleObject9.bin"/><Relationship Id="rId21" Type="http://schemas.openxmlformats.org/officeDocument/2006/relationships/image" Target="media/image8.wmf"/><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7.bin"/><Relationship Id="rId17" Type="http://schemas.openxmlformats.org/officeDocument/2006/relationships/image" Target="media/image6.wmf"/><Relationship Id="rId16" Type="http://schemas.openxmlformats.org/officeDocument/2006/relationships/oleObject" Target="embeddings/oleObject6.bin"/><Relationship Id="rId15" Type="http://schemas.openxmlformats.org/officeDocument/2006/relationships/image" Target="media/image5.wmf"/><Relationship Id="rId14" Type="http://schemas.openxmlformats.org/officeDocument/2006/relationships/oleObject" Target="embeddings/oleObject5.bin"/><Relationship Id="rId13" Type="http://schemas.openxmlformats.org/officeDocument/2006/relationships/image" Target="media/image4.wmf"/><Relationship Id="rId12" Type="http://schemas.openxmlformats.org/officeDocument/2006/relationships/oleObject" Target="embeddings/oleObject4.bin"/><Relationship Id="rId11" Type="http://schemas.openxmlformats.org/officeDocument/2006/relationships/image" Target="media/image3.wmf"/><Relationship Id="rId10" Type="http://schemas.openxmlformats.org/officeDocument/2006/relationships/oleObject" Target="embeddings/oleObject3.bin"/><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学生课后作业正确率</a:t>
            </a:r>
            <a:endParaRPr lang="zh-CN" altLang="en-US"/>
          </a:p>
        </c:rich>
      </c:tx>
      <c:layout/>
      <c:overlay val="0"/>
      <c:spPr>
        <a:noFill/>
        <a:ln>
          <a:noFill/>
        </a:ln>
        <a:effectLst/>
      </c:spPr>
    </c:title>
    <c:autoTitleDeleted val="0"/>
    <c:plotArea>
      <c:layout/>
      <c:lineChart>
        <c:grouping val="standard"/>
        <c:varyColors val="0"/>
        <c:ser>
          <c:idx val="0"/>
          <c:order val="0"/>
          <c:tx>
            <c:strRef>
              <c:f>Sheet1!$B$1</c:f>
              <c:strCache>
                <c:ptCount val="1"/>
                <c:pt idx="0">
                  <c:v>家长教学满意度</c:v>
                </c:pt>
              </c:strCache>
            </c:strRef>
          </c:tx>
          <c:spPr>
            <a:ln w="28575" cap="rnd" cmpd="sng" algn="ctr">
              <a:solidFill>
                <a:schemeClr val="accent1"/>
              </a:solidFill>
              <a:prstDash val="solid"/>
              <a:round/>
            </a:ln>
            <a:effectLst/>
          </c:spPr>
          <c:marker>
            <c:symbol val="none"/>
          </c:marker>
          <c:dLbls>
            <c:delete val="1"/>
          </c:dLbls>
          <c:cat>
            <c:strRef>
              <c:f>Sheet1!$A$2:$A$4</c:f>
              <c:strCache>
                <c:ptCount val="3"/>
                <c:pt idx="0">
                  <c:v>第一月</c:v>
                </c:pt>
                <c:pt idx="1">
                  <c:v>第二月</c:v>
                </c:pt>
                <c:pt idx="2">
                  <c:v>第三月</c:v>
                </c:pt>
              </c:strCache>
            </c:strRef>
          </c:cat>
          <c:val>
            <c:numRef>
              <c:f>Sheet1!$B$2:$B$4</c:f>
              <c:numCache>
                <c:formatCode>0%</c:formatCode>
                <c:ptCount val="3"/>
                <c:pt idx="0">
                  <c:v>0.6</c:v>
                </c:pt>
                <c:pt idx="1">
                  <c:v>0.72</c:v>
                </c:pt>
                <c:pt idx="2">
                  <c:v>0.81</c:v>
                </c:pt>
              </c:numCache>
            </c:numRef>
          </c:val>
          <c:smooth val="0"/>
        </c:ser>
        <c:dLbls>
          <c:showLegendKey val="0"/>
          <c:showVal val="0"/>
          <c:showCatName val="0"/>
          <c:showSerName val="0"/>
          <c:showPercent val="0"/>
          <c:showBubbleSize val="0"/>
        </c:dLbls>
        <c:marker val="0"/>
        <c:smooth val="0"/>
        <c:axId val="215312256"/>
        <c:axId val="217964544"/>
      </c:lineChart>
      <c:catAx>
        <c:axId val="215312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17964544"/>
        <c:crosses val="autoZero"/>
        <c:auto val="1"/>
        <c:lblAlgn val="ctr"/>
        <c:lblOffset val="100"/>
        <c:noMultiLvlLbl val="0"/>
      </c:catAx>
      <c:valAx>
        <c:axId val="21796454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153122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学生月度学习测验平均得分</a:t>
            </a:r>
            <a:endParaRPr lang="en-US" altLang="zh-CN"/>
          </a:p>
        </c:rich>
      </c:tx>
      <c:layout/>
      <c:overlay val="0"/>
      <c:spPr>
        <a:noFill/>
        <a:ln>
          <a:noFill/>
        </a:ln>
        <a:effectLst/>
      </c:spPr>
    </c:title>
    <c:autoTitleDeleted val="0"/>
    <c:plotArea>
      <c:layout/>
      <c:lineChart>
        <c:grouping val="standard"/>
        <c:varyColors val="0"/>
        <c:ser>
          <c:idx val="0"/>
          <c:order val="0"/>
          <c:tx>
            <c:strRef>
              <c:f>Sheet1!$B$1</c:f>
              <c:strCache>
                <c:ptCount val="1"/>
                <c:pt idx="0">
                  <c:v>系列 1</c:v>
                </c:pt>
              </c:strCache>
            </c:strRef>
          </c:tx>
          <c:spPr>
            <a:ln w="28575" cap="rnd">
              <a:solidFill>
                <a:schemeClr val="accent1"/>
              </a:solidFill>
              <a:round/>
            </a:ln>
            <a:effectLst/>
          </c:spPr>
          <c:marker>
            <c:symbol val="none"/>
          </c:marker>
          <c:dLbls>
            <c:delete val="1"/>
          </c:dLbls>
          <c:cat>
            <c:strRef>
              <c:f>Sheet1!$A$2:$A$4</c:f>
              <c:strCache>
                <c:ptCount val="3"/>
                <c:pt idx="0">
                  <c:v>第一月</c:v>
                </c:pt>
                <c:pt idx="1">
                  <c:v>第二月</c:v>
                </c:pt>
                <c:pt idx="2">
                  <c:v>第三月</c:v>
                </c:pt>
              </c:strCache>
            </c:strRef>
          </c:cat>
          <c:val>
            <c:numRef>
              <c:f>Sheet1!$B$2:$B$4</c:f>
              <c:numCache>
                <c:formatCode>General</c:formatCode>
                <c:ptCount val="3"/>
                <c:pt idx="0">
                  <c:v>75.5</c:v>
                </c:pt>
                <c:pt idx="1">
                  <c:v>76.2</c:v>
                </c:pt>
                <c:pt idx="2">
                  <c:v>78.2</c:v>
                </c:pt>
              </c:numCache>
            </c:numRef>
          </c:val>
          <c:smooth val="0"/>
        </c:ser>
        <c:dLbls>
          <c:showLegendKey val="0"/>
          <c:showVal val="0"/>
          <c:showCatName val="0"/>
          <c:showSerName val="0"/>
          <c:showPercent val="0"/>
          <c:showBubbleSize val="0"/>
        </c:dLbls>
        <c:marker val="0"/>
        <c:smooth val="0"/>
        <c:axId val="1107543696"/>
        <c:axId val="986079536"/>
      </c:lineChart>
      <c:catAx>
        <c:axId val="1107543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86079536"/>
        <c:crosses val="autoZero"/>
        <c:auto val="1"/>
        <c:lblAlgn val="ctr"/>
        <c:lblOffset val="100"/>
        <c:noMultiLvlLbl val="0"/>
      </c:catAx>
      <c:valAx>
        <c:axId val="9860795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07543696"/>
        <c:crosses val="autoZero"/>
        <c:crossBetween val="between"/>
      </c:valAx>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4740</Words>
  <Characters>4982</Characters>
  <Lines>43</Lines>
  <Paragraphs>12</Paragraphs>
  <TotalTime>65</TotalTime>
  <ScaleCrop>false</ScaleCrop>
  <LinksUpToDate>false</LinksUpToDate>
  <CharactersWithSpaces>5018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2024-05-28T08:12:00Z</dcterms:created>
  <dc:creator>bigbadyoyo</dc:creator>
  <cp:lastModifiedBy>bigbadyoyo</cp:lastModifiedBy>
  <cp:lastPrinted>2024-05-29T05:43:00Z</cp:lastPrinted>
  <dcterms:modified xsi:type="dcterms:W3CDTF">2024-05-29T07:04:16Z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FB1AD953FA5F4ECEBA08C0D0EB4BF9BF_11</vt:lpwstr>
  </property>
</Properties>
</file>